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70BF1">
        <w:trPr>
          <w:trHeight w:hRule="exact" w:val="1528"/>
        </w:trPr>
        <w:tc>
          <w:tcPr>
            <w:tcW w:w="143" w:type="dxa"/>
          </w:tcPr>
          <w:p w:rsidR="00570BF1" w:rsidRDefault="00570BF1"/>
        </w:tc>
        <w:tc>
          <w:tcPr>
            <w:tcW w:w="285" w:type="dxa"/>
          </w:tcPr>
          <w:p w:rsidR="00570BF1" w:rsidRDefault="00570BF1"/>
        </w:tc>
        <w:tc>
          <w:tcPr>
            <w:tcW w:w="710" w:type="dxa"/>
          </w:tcPr>
          <w:p w:rsidR="00570BF1" w:rsidRDefault="00570BF1"/>
        </w:tc>
        <w:tc>
          <w:tcPr>
            <w:tcW w:w="1419" w:type="dxa"/>
          </w:tcPr>
          <w:p w:rsidR="00570BF1" w:rsidRDefault="00570BF1"/>
        </w:tc>
        <w:tc>
          <w:tcPr>
            <w:tcW w:w="1419" w:type="dxa"/>
          </w:tcPr>
          <w:p w:rsidR="00570BF1" w:rsidRDefault="00570BF1"/>
        </w:tc>
        <w:tc>
          <w:tcPr>
            <w:tcW w:w="710" w:type="dxa"/>
          </w:tcPr>
          <w:p w:rsidR="00570BF1" w:rsidRDefault="00570BF1"/>
        </w:tc>
        <w:tc>
          <w:tcPr>
            <w:tcW w:w="5543" w:type="dxa"/>
            <w:gridSpan w:val="4"/>
            <w:shd w:val="clear" w:color="000000" w:fill="FFFFFF"/>
            <w:tcMar>
              <w:left w:w="34" w:type="dxa"/>
              <w:right w:w="34" w:type="dxa"/>
            </w:tcMar>
          </w:tcPr>
          <w:p w:rsidR="00570BF1" w:rsidRDefault="00293032">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30.08.2021 №94.</w:t>
            </w:r>
          </w:p>
        </w:tc>
      </w:tr>
      <w:tr w:rsidR="00570BF1">
        <w:trPr>
          <w:trHeight w:hRule="exact" w:val="138"/>
        </w:trPr>
        <w:tc>
          <w:tcPr>
            <w:tcW w:w="143" w:type="dxa"/>
          </w:tcPr>
          <w:p w:rsidR="00570BF1" w:rsidRDefault="00570BF1"/>
        </w:tc>
        <w:tc>
          <w:tcPr>
            <w:tcW w:w="285" w:type="dxa"/>
          </w:tcPr>
          <w:p w:rsidR="00570BF1" w:rsidRDefault="00570BF1"/>
        </w:tc>
        <w:tc>
          <w:tcPr>
            <w:tcW w:w="710" w:type="dxa"/>
          </w:tcPr>
          <w:p w:rsidR="00570BF1" w:rsidRDefault="00570BF1"/>
        </w:tc>
        <w:tc>
          <w:tcPr>
            <w:tcW w:w="1419" w:type="dxa"/>
          </w:tcPr>
          <w:p w:rsidR="00570BF1" w:rsidRDefault="00570BF1"/>
        </w:tc>
        <w:tc>
          <w:tcPr>
            <w:tcW w:w="1419" w:type="dxa"/>
          </w:tcPr>
          <w:p w:rsidR="00570BF1" w:rsidRDefault="00570BF1"/>
        </w:tc>
        <w:tc>
          <w:tcPr>
            <w:tcW w:w="710" w:type="dxa"/>
          </w:tcPr>
          <w:p w:rsidR="00570BF1" w:rsidRDefault="00570BF1"/>
        </w:tc>
        <w:tc>
          <w:tcPr>
            <w:tcW w:w="426" w:type="dxa"/>
          </w:tcPr>
          <w:p w:rsidR="00570BF1" w:rsidRDefault="00570BF1"/>
        </w:tc>
        <w:tc>
          <w:tcPr>
            <w:tcW w:w="1277" w:type="dxa"/>
          </w:tcPr>
          <w:p w:rsidR="00570BF1" w:rsidRDefault="00570BF1"/>
        </w:tc>
        <w:tc>
          <w:tcPr>
            <w:tcW w:w="993" w:type="dxa"/>
          </w:tcPr>
          <w:p w:rsidR="00570BF1" w:rsidRDefault="00570BF1"/>
        </w:tc>
        <w:tc>
          <w:tcPr>
            <w:tcW w:w="2836" w:type="dxa"/>
          </w:tcPr>
          <w:p w:rsidR="00570BF1" w:rsidRDefault="00570BF1"/>
        </w:tc>
      </w:tr>
      <w:tr w:rsidR="00570BF1">
        <w:trPr>
          <w:trHeight w:hRule="exact" w:val="585"/>
        </w:trPr>
        <w:tc>
          <w:tcPr>
            <w:tcW w:w="10221" w:type="dxa"/>
            <w:gridSpan w:val="10"/>
            <w:shd w:val="clear" w:color="000000" w:fill="FFFFFF"/>
            <w:tcMar>
              <w:left w:w="34" w:type="dxa"/>
              <w:right w:w="34" w:type="dxa"/>
            </w:tcMar>
          </w:tcPr>
          <w:p w:rsidR="00570BF1" w:rsidRDefault="0029303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70BF1" w:rsidRDefault="0029303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70BF1">
        <w:trPr>
          <w:trHeight w:hRule="exact" w:val="314"/>
        </w:trPr>
        <w:tc>
          <w:tcPr>
            <w:tcW w:w="10221" w:type="dxa"/>
            <w:gridSpan w:val="10"/>
            <w:shd w:val="clear" w:color="000000" w:fill="FFFFFF"/>
            <w:tcMar>
              <w:left w:w="34" w:type="dxa"/>
              <w:right w:w="34" w:type="dxa"/>
            </w:tcMar>
          </w:tcPr>
          <w:p w:rsidR="00570BF1" w:rsidRDefault="00293032">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570BF1">
        <w:trPr>
          <w:trHeight w:hRule="exact" w:val="211"/>
        </w:trPr>
        <w:tc>
          <w:tcPr>
            <w:tcW w:w="143" w:type="dxa"/>
          </w:tcPr>
          <w:p w:rsidR="00570BF1" w:rsidRDefault="00570BF1"/>
        </w:tc>
        <w:tc>
          <w:tcPr>
            <w:tcW w:w="285" w:type="dxa"/>
          </w:tcPr>
          <w:p w:rsidR="00570BF1" w:rsidRDefault="00570BF1"/>
        </w:tc>
        <w:tc>
          <w:tcPr>
            <w:tcW w:w="710" w:type="dxa"/>
          </w:tcPr>
          <w:p w:rsidR="00570BF1" w:rsidRDefault="00570BF1"/>
        </w:tc>
        <w:tc>
          <w:tcPr>
            <w:tcW w:w="1419" w:type="dxa"/>
          </w:tcPr>
          <w:p w:rsidR="00570BF1" w:rsidRDefault="00570BF1"/>
        </w:tc>
        <w:tc>
          <w:tcPr>
            <w:tcW w:w="1419" w:type="dxa"/>
          </w:tcPr>
          <w:p w:rsidR="00570BF1" w:rsidRDefault="00570BF1"/>
        </w:tc>
        <w:tc>
          <w:tcPr>
            <w:tcW w:w="710" w:type="dxa"/>
          </w:tcPr>
          <w:p w:rsidR="00570BF1" w:rsidRDefault="00570BF1"/>
        </w:tc>
        <w:tc>
          <w:tcPr>
            <w:tcW w:w="426" w:type="dxa"/>
          </w:tcPr>
          <w:p w:rsidR="00570BF1" w:rsidRDefault="00570BF1"/>
        </w:tc>
        <w:tc>
          <w:tcPr>
            <w:tcW w:w="1277" w:type="dxa"/>
          </w:tcPr>
          <w:p w:rsidR="00570BF1" w:rsidRDefault="00570BF1"/>
        </w:tc>
        <w:tc>
          <w:tcPr>
            <w:tcW w:w="993" w:type="dxa"/>
          </w:tcPr>
          <w:p w:rsidR="00570BF1" w:rsidRDefault="00570BF1"/>
        </w:tc>
        <w:tc>
          <w:tcPr>
            <w:tcW w:w="2836" w:type="dxa"/>
          </w:tcPr>
          <w:p w:rsidR="00570BF1" w:rsidRDefault="00570BF1"/>
        </w:tc>
      </w:tr>
      <w:tr w:rsidR="00570BF1">
        <w:trPr>
          <w:trHeight w:hRule="exact" w:val="277"/>
        </w:trPr>
        <w:tc>
          <w:tcPr>
            <w:tcW w:w="143" w:type="dxa"/>
          </w:tcPr>
          <w:p w:rsidR="00570BF1" w:rsidRDefault="00570BF1"/>
        </w:tc>
        <w:tc>
          <w:tcPr>
            <w:tcW w:w="285" w:type="dxa"/>
          </w:tcPr>
          <w:p w:rsidR="00570BF1" w:rsidRDefault="00570BF1"/>
        </w:tc>
        <w:tc>
          <w:tcPr>
            <w:tcW w:w="710" w:type="dxa"/>
          </w:tcPr>
          <w:p w:rsidR="00570BF1" w:rsidRDefault="00570BF1"/>
        </w:tc>
        <w:tc>
          <w:tcPr>
            <w:tcW w:w="1419" w:type="dxa"/>
          </w:tcPr>
          <w:p w:rsidR="00570BF1" w:rsidRDefault="00570BF1"/>
        </w:tc>
        <w:tc>
          <w:tcPr>
            <w:tcW w:w="1419" w:type="dxa"/>
          </w:tcPr>
          <w:p w:rsidR="00570BF1" w:rsidRDefault="00570BF1"/>
        </w:tc>
        <w:tc>
          <w:tcPr>
            <w:tcW w:w="710" w:type="dxa"/>
          </w:tcPr>
          <w:p w:rsidR="00570BF1" w:rsidRDefault="00570BF1"/>
        </w:tc>
        <w:tc>
          <w:tcPr>
            <w:tcW w:w="426" w:type="dxa"/>
          </w:tcPr>
          <w:p w:rsidR="00570BF1" w:rsidRDefault="00570BF1"/>
        </w:tc>
        <w:tc>
          <w:tcPr>
            <w:tcW w:w="1277" w:type="dxa"/>
          </w:tcPr>
          <w:p w:rsidR="00570BF1" w:rsidRDefault="00570BF1"/>
        </w:tc>
        <w:tc>
          <w:tcPr>
            <w:tcW w:w="3842" w:type="dxa"/>
            <w:gridSpan w:val="2"/>
            <w:shd w:val="clear" w:color="000000" w:fill="FFFFFF"/>
            <w:tcMar>
              <w:left w:w="34" w:type="dxa"/>
              <w:right w:w="34" w:type="dxa"/>
            </w:tcMar>
          </w:tcPr>
          <w:p w:rsidR="00570BF1" w:rsidRDefault="00293032">
            <w:pPr>
              <w:spacing w:after="0" w:line="240" w:lineRule="auto"/>
              <w:jc w:val="center"/>
              <w:rPr>
                <w:sz w:val="24"/>
                <w:szCs w:val="24"/>
              </w:rPr>
            </w:pPr>
            <w:r>
              <w:rPr>
                <w:rFonts w:ascii="Times New Roman" w:hAnsi="Times New Roman" w:cs="Times New Roman"/>
                <w:color w:val="000000"/>
                <w:sz w:val="24"/>
                <w:szCs w:val="24"/>
              </w:rPr>
              <w:t>УТВЕРЖДАЮ</w:t>
            </w:r>
          </w:p>
        </w:tc>
      </w:tr>
      <w:tr w:rsidR="00570BF1">
        <w:trPr>
          <w:trHeight w:hRule="exact" w:val="972"/>
        </w:trPr>
        <w:tc>
          <w:tcPr>
            <w:tcW w:w="143" w:type="dxa"/>
          </w:tcPr>
          <w:p w:rsidR="00570BF1" w:rsidRDefault="00570BF1"/>
        </w:tc>
        <w:tc>
          <w:tcPr>
            <w:tcW w:w="285" w:type="dxa"/>
          </w:tcPr>
          <w:p w:rsidR="00570BF1" w:rsidRDefault="00570BF1"/>
        </w:tc>
        <w:tc>
          <w:tcPr>
            <w:tcW w:w="710" w:type="dxa"/>
          </w:tcPr>
          <w:p w:rsidR="00570BF1" w:rsidRDefault="00570BF1"/>
        </w:tc>
        <w:tc>
          <w:tcPr>
            <w:tcW w:w="1419" w:type="dxa"/>
          </w:tcPr>
          <w:p w:rsidR="00570BF1" w:rsidRDefault="00570BF1"/>
        </w:tc>
        <w:tc>
          <w:tcPr>
            <w:tcW w:w="1419" w:type="dxa"/>
          </w:tcPr>
          <w:p w:rsidR="00570BF1" w:rsidRDefault="00570BF1"/>
        </w:tc>
        <w:tc>
          <w:tcPr>
            <w:tcW w:w="710" w:type="dxa"/>
          </w:tcPr>
          <w:p w:rsidR="00570BF1" w:rsidRDefault="00570BF1"/>
        </w:tc>
        <w:tc>
          <w:tcPr>
            <w:tcW w:w="426" w:type="dxa"/>
          </w:tcPr>
          <w:p w:rsidR="00570BF1" w:rsidRDefault="00570BF1"/>
        </w:tc>
        <w:tc>
          <w:tcPr>
            <w:tcW w:w="1277" w:type="dxa"/>
          </w:tcPr>
          <w:p w:rsidR="00570BF1" w:rsidRDefault="00570BF1"/>
        </w:tc>
        <w:tc>
          <w:tcPr>
            <w:tcW w:w="3842" w:type="dxa"/>
            <w:gridSpan w:val="2"/>
            <w:shd w:val="clear" w:color="000000" w:fill="FFFFFF"/>
            <w:tcMar>
              <w:left w:w="34" w:type="dxa"/>
              <w:right w:w="34" w:type="dxa"/>
            </w:tcMar>
          </w:tcPr>
          <w:p w:rsidR="00570BF1" w:rsidRDefault="0029303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70BF1" w:rsidRDefault="00570BF1">
            <w:pPr>
              <w:spacing w:after="0" w:line="240" w:lineRule="auto"/>
              <w:jc w:val="center"/>
              <w:rPr>
                <w:sz w:val="24"/>
                <w:szCs w:val="24"/>
              </w:rPr>
            </w:pPr>
          </w:p>
          <w:p w:rsidR="00570BF1" w:rsidRDefault="0029303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70BF1">
        <w:trPr>
          <w:trHeight w:hRule="exact" w:val="277"/>
        </w:trPr>
        <w:tc>
          <w:tcPr>
            <w:tcW w:w="143" w:type="dxa"/>
          </w:tcPr>
          <w:p w:rsidR="00570BF1" w:rsidRDefault="00570BF1"/>
        </w:tc>
        <w:tc>
          <w:tcPr>
            <w:tcW w:w="285" w:type="dxa"/>
          </w:tcPr>
          <w:p w:rsidR="00570BF1" w:rsidRDefault="00570BF1"/>
        </w:tc>
        <w:tc>
          <w:tcPr>
            <w:tcW w:w="710" w:type="dxa"/>
          </w:tcPr>
          <w:p w:rsidR="00570BF1" w:rsidRDefault="00570BF1"/>
        </w:tc>
        <w:tc>
          <w:tcPr>
            <w:tcW w:w="1419" w:type="dxa"/>
          </w:tcPr>
          <w:p w:rsidR="00570BF1" w:rsidRDefault="00570BF1"/>
        </w:tc>
        <w:tc>
          <w:tcPr>
            <w:tcW w:w="1419" w:type="dxa"/>
          </w:tcPr>
          <w:p w:rsidR="00570BF1" w:rsidRDefault="00570BF1"/>
        </w:tc>
        <w:tc>
          <w:tcPr>
            <w:tcW w:w="710" w:type="dxa"/>
          </w:tcPr>
          <w:p w:rsidR="00570BF1" w:rsidRDefault="00570BF1"/>
        </w:tc>
        <w:tc>
          <w:tcPr>
            <w:tcW w:w="426" w:type="dxa"/>
          </w:tcPr>
          <w:p w:rsidR="00570BF1" w:rsidRDefault="00570BF1"/>
        </w:tc>
        <w:tc>
          <w:tcPr>
            <w:tcW w:w="1277" w:type="dxa"/>
          </w:tcPr>
          <w:p w:rsidR="00570BF1" w:rsidRDefault="00570BF1"/>
        </w:tc>
        <w:tc>
          <w:tcPr>
            <w:tcW w:w="3842" w:type="dxa"/>
            <w:gridSpan w:val="2"/>
            <w:shd w:val="clear" w:color="000000" w:fill="FFFFFF"/>
            <w:tcMar>
              <w:left w:w="34" w:type="dxa"/>
              <w:right w:w="34" w:type="dxa"/>
            </w:tcMar>
          </w:tcPr>
          <w:p w:rsidR="00570BF1" w:rsidRDefault="00293032">
            <w:pPr>
              <w:spacing w:after="0" w:line="240" w:lineRule="auto"/>
              <w:jc w:val="right"/>
              <w:rPr>
                <w:sz w:val="24"/>
                <w:szCs w:val="24"/>
              </w:rPr>
            </w:pPr>
            <w:r>
              <w:rPr>
                <w:rFonts w:ascii="Times New Roman" w:hAnsi="Times New Roman" w:cs="Times New Roman"/>
                <w:color w:val="000000"/>
                <w:sz w:val="24"/>
                <w:szCs w:val="24"/>
              </w:rPr>
              <w:t>30.08.2021 г.</w:t>
            </w:r>
          </w:p>
        </w:tc>
      </w:tr>
      <w:tr w:rsidR="00570BF1">
        <w:trPr>
          <w:trHeight w:hRule="exact" w:val="277"/>
        </w:trPr>
        <w:tc>
          <w:tcPr>
            <w:tcW w:w="143" w:type="dxa"/>
          </w:tcPr>
          <w:p w:rsidR="00570BF1" w:rsidRDefault="00570BF1"/>
        </w:tc>
        <w:tc>
          <w:tcPr>
            <w:tcW w:w="285" w:type="dxa"/>
          </w:tcPr>
          <w:p w:rsidR="00570BF1" w:rsidRDefault="00570BF1"/>
        </w:tc>
        <w:tc>
          <w:tcPr>
            <w:tcW w:w="710" w:type="dxa"/>
          </w:tcPr>
          <w:p w:rsidR="00570BF1" w:rsidRDefault="00570BF1"/>
        </w:tc>
        <w:tc>
          <w:tcPr>
            <w:tcW w:w="1419" w:type="dxa"/>
          </w:tcPr>
          <w:p w:rsidR="00570BF1" w:rsidRDefault="00570BF1"/>
        </w:tc>
        <w:tc>
          <w:tcPr>
            <w:tcW w:w="1419" w:type="dxa"/>
          </w:tcPr>
          <w:p w:rsidR="00570BF1" w:rsidRDefault="00570BF1"/>
        </w:tc>
        <w:tc>
          <w:tcPr>
            <w:tcW w:w="710" w:type="dxa"/>
          </w:tcPr>
          <w:p w:rsidR="00570BF1" w:rsidRDefault="00570BF1"/>
        </w:tc>
        <w:tc>
          <w:tcPr>
            <w:tcW w:w="426" w:type="dxa"/>
          </w:tcPr>
          <w:p w:rsidR="00570BF1" w:rsidRDefault="00570BF1"/>
        </w:tc>
        <w:tc>
          <w:tcPr>
            <w:tcW w:w="1277" w:type="dxa"/>
          </w:tcPr>
          <w:p w:rsidR="00570BF1" w:rsidRDefault="00570BF1"/>
        </w:tc>
        <w:tc>
          <w:tcPr>
            <w:tcW w:w="993" w:type="dxa"/>
          </w:tcPr>
          <w:p w:rsidR="00570BF1" w:rsidRDefault="00570BF1"/>
        </w:tc>
        <w:tc>
          <w:tcPr>
            <w:tcW w:w="2836" w:type="dxa"/>
          </w:tcPr>
          <w:p w:rsidR="00570BF1" w:rsidRDefault="00570BF1"/>
        </w:tc>
      </w:tr>
      <w:tr w:rsidR="00570BF1">
        <w:trPr>
          <w:trHeight w:hRule="exact" w:val="416"/>
        </w:trPr>
        <w:tc>
          <w:tcPr>
            <w:tcW w:w="10221" w:type="dxa"/>
            <w:gridSpan w:val="10"/>
            <w:shd w:val="clear" w:color="000000" w:fill="FFFFFF"/>
            <w:tcMar>
              <w:left w:w="34" w:type="dxa"/>
              <w:right w:w="34" w:type="dxa"/>
            </w:tcMar>
          </w:tcPr>
          <w:p w:rsidR="00570BF1" w:rsidRDefault="0029303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70BF1">
        <w:trPr>
          <w:trHeight w:hRule="exact" w:val="1135"/>
        </w:trPr>
        <w:tc>
          <w:tcPr>
            <w:tcW w:w="143" w:type="dxa"/>
          </w:tcPr>
          <w:p w:rsidR="00570BF1" w:rsidRDefault="00570BF1"/>
        </w:tc>
        <w:tc>
          <w:tcPr>
            <w:tcW w:w="285" w:type="dxa"/>
          </w:tcPr>
          <w:p w:rsidR="00570BF1" w:rsidRDefault="00570BF1"/>
        </w:tc>
        <w:tc>
          <w:tcPr>
            <w:tcW w:w="710" w:type="dxa"/>
          </w:tcPr>
          <w:p w:rsidR="00570BF1" w:rsidRDefault="00570BF1"/>
        </w:tc>
        <w:tc>
          <w:tcPr>
            <w:tcW w:w="1419" w:type="dxa"/>
          </w:tcPr>
          <w:p w:rsidR="00570BF1" w:rsidRDefault="00570BF1"/>
        </w:tc>
        <w:tc>
          <w:tcPr>
            <w:tcW w:w="4834" w:type="dxa"/>
            <w:gridSpan w:val="5"/>
            <w:shd w:val="clear" w:color="000000" w:fill="FFFFFF"/>
            <w:tcMar>
              <w:left w:w="34" w:type="dxa"/>
              <w:right w:w="34" w:type="dxa"/>
            </w:tcMar>
          </w:tcPr>
          <w:p w:rsidR="00570BF1" w:rsidRDefault="00293032">
            <w:pPr>
              <w:spacing w:after="0" w:line="240" w:lineRule="auto"/>
              <w:jc w:val="center"/>
              <w:rPr>
                <w:sz w:val="32"/>
                <w:szCs w:val="32"/>
              </w:rPr>
            </w:pPr>
            <w:r>
              <w:rPr>
                <w:rFonts w:ascii="Times New Roman" w:hAnsi="Times New Roman" w:cs="Times New Roman"/>
                <w:color w:val="000000"/>
                <w:sz w:val="32"/>
                <w:szCs w:val="32"/>
              </w:rPr>
              <w:t>Алгоритмизация и программирование</w:t>
            </w:r>
          </w:p>
          <w:p w:rsidR="00570BF1" w:rsidRDefault="00293032">
            <w:pPr>
              <w:spacing w:after="0" w:line="240" w:lineRule="auto"/>
              <w:jc w:val="center"/>
              <w:rPr>
                <w:sz w:val="32"/>
                <w:szCs w:val="32"/>
              </w:rPr>
            </w:pPr>
            <w:r>
              <w:rPr>
                <w:rFonts w:ascii="Times New Roman" w:hAnsi="Times New Roman" w:cs="Times New Roman"/>
                <w:color w:val="000000"/>
                <w:sz w:val="32"/>
                <w:szCs w:val="32"/>
              </w:rPr>
              <w:t>К.М.06.06.01</w:t>
            </w:r>
          </w:p>
        </w:tc>
        <w:tc>
          <w:tcPr>
            <w:tcW w:w="2836" w:type="dxa"/>
          </w:tcPr>
          <w:p w:rsidR="00570BF1" w:rsidRDefault="00570BF1"/>
        </w:tc>
      </w:tr>
      <w:tr w:rsidR="00570BF1">
        <w:trPr>
          <w:trHeight w:hRule="exact" w:val="277"/>
        </w:trPr>
        <w:tc>
          <w:tcPr>
            <w:tcW w:w="10221" w:type="dxa"/>
            <w:gridSpan w:val="10"/>
            <w:shd w:val="clear" w:color="000000" w:fill="FFFFFF"/>
            <w:tcMar>
              <w:left w:w="34" w:type="dxa"/>
              <w:right w:w="34" w:type="dxa"/>
            </w:tcMar>
          </w:tcPr>
          <w:p w:rsidR="00570BF1" w:rsidRDefault="0029303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70BF1">
        <w:trPr>
          <w:trHeight w:hRule="exact" w:val="1125"/>
        </w:trPr>
        <w:tc>
          <w:tcPr>
            <w:tcW w:w="143" w:type="dxa"/>
          </w:tcPr>
          <w:p w:rsidR="00570BF1" w:rsidRDefault="00570BF1"/>
        </w:tc>
        <w:tc>
          <w:tcPr>
            <w:tcW w:w="285" w:type="dxa"/>
          </w:tcPr>
          <w:p w:rsidR="00570BF1" w:rsidRDefault="00570BF1"/>
        </w:tc>
        <w:tc>
          <w:tcPr>
            <w:tcW w:w="9795" w:type="dxa"/>
            <w:gridSpan w:val="8"/>
            <w:shd w:val="clear" w:color="000000" w:fill="FFFFFF"/>
            <w:tcMar>
              <w:left w:w="34" w:type="dxa"/>
              <w:right w:w="34" w:type="dxa"/>
            </w:tcMar>
          </w:tcPr>
          <w:p w:rsidR="00570BF1" w:rsidRDefault="00293032">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570BF1" w:rsidRDefault="0029303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Информатика»</w:t>
            </w:r>
          </w:p>
          <w:p w:rsidR="00570BF1" w:rsidRDefault="0029303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70BF1">
        <w:trPr>
          <w:trHeight w:hRule="exact" w:val="833"/>
        </w:trPr>
        <w:tc>
          <w:tcPr>
            <w:tcW w:w="10221" w:type="dxa"/>
            <w:gridSpan w:val="10"/>
            <w:shd w:val="clear" w:color="000000" w:fill="FFFFFF"/>
            <w:tcMar>
              <w:left w:w="34" w:type="dxa"/>
              <w:right w:w="34" w:type="dxa"/>
            </w:tcMar>
          </w:tcPr>
          <w:p w:rsidR="00570BF1" w:rsidRDefault="0029303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570BF1">
        <w:trPr>
          <w:trHeight w:hRule="exact" w:val="277"/>
        </w:trPr>
        <w:tc>
          <w:tcPr>
            <w:tcW w:w="3984" w:type="dxa"/>
            <w:gridSpan w:val="5"/>
            <w:shd w:val="clear" w:color="000000" w:fill="FFFFFF"/>
            <w:tcMar>
              <w:left w:w="34" w:type="dxa"/>
              <w:right w:w="34" w:type="dxa"/>
            </w:tcMar>
          </w:tcPr>
          <w:p w:rsidR="00570BF1" w:rsidRDefault="0029303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70BF1" w:rsidRDefault="00570BF1"/>
        </w:tc>
        <w:tc>
          <w:tcPr>
            <w:tcW w:w="426" w:type="dxa"/>
          </w:tcPr>
          <w:p w:rsidR="00570BF1" w:rsidRDefault="00570BF1"/>
        </w:tc>
        <w:tc>
          <w:tcPr>
            <w:tcW w:w="1277" w:type="dxa"/>
          </w:tcPr>
          <w:p w:rsidR="00570BF1" w:rsidRDefault="00570BF1"/>
        </w:tc>
        <w:tc>
          <w:tcPr>
            <w:tcW w:w="993" w:type="dxa"/>
          </w:tcPr>
          <w:p w:rsidR="00570BF1" w:rsidRDefault="00570BF1"/>
        </w:tc>
        <w:tc>
          <w:tcPr>
            <w:tcW w:w="2836" w:type="dxa"/>
          </w:tcPr>
          <w:p w:rsidR="00570BF1" w:rsidRDefault="00570BF1"/>
        </w:tc>
      </w:tr>
      <w:tr w:rsidR="00570BF1">
        <w:trPr>
          <w:trHeight w:hRule="exact" w:val="155"/>
        </w:trPr>
        <w:tc>
          <w:tcPr>
            <w:tcW w:w="143" w:type="dxa"/>
          </w:tcPr>
          <w:p w:rsidR="00570BF1" w:rsidRDefault="00570BF1"/>
        </w:tc>
        <w:tc>
          <w:tcPr>
            <w:tcW w:w="285" w:type="dxa"/>
          </w:tcPr>
          <w:p w:rsidR="00570BF1" w:rsidRDefault="00570BF1"/>
        </w:tc>
        <w:tc>
          <w:tcPr>
            <w:tcW w:w="710" w:type="dxa"/>
          </w:tcPr>
          <w:p w:rsidR="00570BF1" w:rsidRDefault="00570BF1"/>
        </w:tc>
        <w:tc>
          <w:tcPr>
            <w:tcW w:w="1419" w:type="dxa"/>
          </w:tcPr>
          <w:p w:rsidR="00570BF1" w:rsidRDefault="00570BF1"/>
        </w:tc>
        <w:tc>
          <w:tcPr>
            <w:tcW w:w="1419" w:type="dxa"/>
          </w:tcPr>
          <w:p w:rsidR="00570BF1" w:rsidRDefault="00570BF1"/>
        </w:tc>
        <w:tc>
          <w:tcPr>
            <w:tcW w:w="710" w:type="dxa"/>
          </w:tcPr>
          <w:p w:rsidR="00570BF1" w:rsidRDefault="00570BF1"/>
        </w:tc>
        <w:tc>
          <w:tcPr>
            <w:tcW w:w="426" w:type="dxa"/>
          </w:tcPr>
          <w:p w:rsidR="00570BF1" w:rsidRDefault="00570BF1"/>
        </w:tc>
        <w:tc>
          <w:tcPr>
            <w:tcW w:w="1277" w:type="dxa"/>
          </w:tcPr>
          <w:p w:rsidR="00570BF1" w:rsidRDefault="00570BF1"/>
        </w:tc>
        <w:tc>
          <w:tcPr>
            <w:tcW w:w="993" w:type="dxa"/>
          </w:tcPr>
          <w:p w:rsidR="00570BF1" w:rsidRDefault="00570BF1"/>
        </w:tc>
        <w:tc>
          <w:tcPr>
            <w:tcW w:w="2836" w:type="dxa"/>
          </w:tcPr>
          <w:p w:rsidR="00570BF1" w:rsidRDefault="00570BF1"/>
        </w:tc>
      </w:tr>
      <w:tr w:rsidR="00570BF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BF1" w:rsidRDefault="00293032">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BF1" w:rsidRDefault="00293032">
            <w:pPr>
              <w:spacing w:after="0" w:line="240" w:lineRule="auto"/>
              <w:rPr>
                <w:sz w:val="24"/>
                <w:szCs w:val="24"/>
              </w:rPr>
            </w:pPr>
            <w:r>
              <w:rPr>
                <w:rFonts w:ascii="Times New Roman" w:hAnsi="Times New Roman" w:cs="Times New Roman"/>
                <w:color w:val="000000"/>
                <w:sz w:val="24"/>
                <w:szCs w:val="24"/>
              </w:rPr>
              <w:t>ОБРАЗОВАНИЕ И НАУКА</w:t>
            </w:r>
          </w:p>
        </w:tc>
      </w:tr>
      <w:tr w:rsidR="00570BF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70BF1" w:rsidRDefault="00293032">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BF1" w:rsidRDefault="00293032">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570BF1">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570BF1" w:rsidRDefault="00570BF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BF1" w:rsidRDefault="00570BF1"/>
        </w:tc>
      </w:tr>
      <w:tr w:rsidR="00570BF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BF1" w:rsidRDefault="00293032">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BF1" w:rsidRDefault="00293032">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570BF1">
        <w:trPr>
          <w:trHeight w:hRule="exact" w:val="124"/>
        </w:trPr>
        <w:tc>
          <w:tcPr>
            <w:tcW w:w="143" w:type="dxa"/>
          </w:tcPr>
          <w:p w:rsidR="00570BF1" w:rsidRDefault="00570BF1"/>
        </w:tc>
        <w:tc>
          <w:tcPr>
            <w:tcW w:w="285" w:type="dxa"/>
          </w:tcPr>
          <w:p w:rsidR="00570BF1" w:rsidRDefault="00570BF1"/>
        </w:tc>
        <w:tc>
          <w:tcPr>
            <w:tcW w:w="710" w:type="dxa"/>
          </w:tcPr>
          <w:p w:rsidR="00570BF1" w:rsidRDefault="00570BF1"/>
        </w:tc>
        <w:tc>
          <w:tcPr>
            <w:tcW w:w="1419" w:type="dxa"/>
          </w:tcPr>
          <w:p w:rsidR="00570BF1" w:rsidRDefault="00570BF1"/>
        </w:tc>
        <w:tc>
          <w:tcPr>
            <w:tcW w:w="1419" w:type="dxa"/>
          </w:tcPr>
          <w:p w:rsidR="00570BF1" w:rsidRDefault="00570BF1"/>
        </w:tc>
        <w:tc>
          <w:tcPr>
            <w:tcW w:w="710" w:type="dxa"/>
          </w:tcPr>
          <w:p w:rsidR="00570BF1" w:rsidRDefault="00570BF1"/>
        </w:tc>
        <w:tc>
          <w:tcPr>
            <w:tcW w:w="426" w:type="dxa"/>
          </w:tcPr>
          <w:p w:rsidR="00570BF1" w:rsidRDefault="00570BF1"/>
        </w:tc>
        <w:tc>
          <w:tcPr>
            <w:tcW w:w="1277" w:type="dxa"/>
          </w:tcPr>
          <w:p w:rsidR="00570BF1" w:rsidRDefault="00570BF1"/>
        </w:tc>
        <w:tc>
          <w:tcPr>
            <w:tcW w:w="993" w:type="dxa"/>
          </w:tcPr>
          <w:p w:rsidR="00570BF1" w:rsidRDefault="00570BF1"/>
        </w:tc>
        <w:tc>
          <w:tcPr>
            <w:tcW w:w="2836" w:type="dxa"/>
          </w:tcPr>
          <w:p w:rsidR="00570BF1" w:rsidRDefault="00570BF1"/>
        </w:tc>
      </w:tr>
      <w:tr w:rsidR="00570BF1">
        <w:trPr>
          <w:trHeight w:hRule="exact" w:val="277"/>
        </w:trPr>
        <w:tc>
          <w:tcPr>
            <w:tcW w:w="5118" w:type="dxa"/>
            <w:gridSpan w:val="7"/>
            <w:shd w:val="clear" w:color="000000" w:fill="FFFFFF"/>
            <w:tcMar>
              <w:left w:w="34" w:type="dxa"/>
              <w:right w:w="34" w:type="dxa"/>
            </w:tcMar>
          </w:tcPr>
          <w:p w:rsidR="00570BF1" w:rsidRDefault="0029303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70BF1" w:rsidRDefault="00293032">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570BF1">
        <w:trPr>
          <w:trHeight w:hRule="exact" w:val="307"/>
        </w:trPr>
        <w:tc>
          <w:tcPr>
            <w:tcW w:w="143" w:type="dxa"/>
          </w:tcPr>
          <w:p w:rsidR="00570BF1" w:rsidRDefault="00570BF1"/>
        </w:tc>
        <w:tc>
          <w:tcPr>
            <w:tcW w:w="285" w:type="dxa"/>
          </w:tcPr>
          <w:p w:rsidR="00570BF1" w:rsidRDefault="00570BF1"/>
        </w:tc>
        <w:tc>
          <w:tcPr>
            <w:tcW w:w="710" w:type="dxa"/>
          </w:tcPr>
          <w:p w:rsidR="00570BF1" w:rsidRDefault="00570BF1"/>
        </w:tc>
        <w:tc>
          <w:tcPr>
            <w:tcW w:w="1419" w:type="dxa"/>
          </w:tcPr>
          <w:p w:rsidR="00570BF1" w:rsidRDefault="00570BF1"/>
        </w:tc>
        <w:tc>
          <w:tcPr>
            <w:tcW w:w="1419" w:type="dxa"/>
          </w:tcPr>
          <w:p w:rsidR="00570BF1" w:rsidRDefault="00570BF1"/>
        </w:tc>
        <w:tc>
          <w:tcPr>
            <w:tcW w:w="710" w:type="dxa"/>
          </w:tcPr>
          <w:p w:rsidR="00570BF1" w:rsidRDefault="00570BF1"/>
        </w:tc>
        <w:tc>
          <w:tcPr>
            <w:tcW w:w="426" w:type="dxa"/>
          </w:tcPr>
          <w:p w:rsidR="00570BF1" w:rsidRDefault="00570BF1"/>
        </w:tc>
        <w:tc>
          <w:tcPr>
            <w:tcW w:w="5118" w:type="dxa"/>
            <w:gridSpan w:val="3"/>
            <w:vMerge/>
            <w:shd w:val="clear" w:color="000000" w:fill="FFFFFF"/>
            <w:tcMar>
              <w:left w:w="34" w:type="dxa"/>
              <w:right w:w="34" w:type="dxa"/>
            </w:tcMar>
          </w:tcPr>
          <w:p w:rsidR="00570BF1" w:rsidRDefault="00570BF1"/>
        </w:tc>
      </w:tr>
      <w:tr w:rsidR="00570BF1">
        <w:trPr>
          <w:trHeight w:hRule="exact" w:val="2326"/>
        </w:trPr>
        <w:tc>
          <w:tcPr>
            <w:tcW w:w="143" w:type="dxa"/>
          </w:tcPr>
          <w:p w:rsidR="00570BF1" w:rsidRDefault="00570BF1"/>
        </w:tc>
        <w:tc>
          <w:tcPr>
            <w:tcW w:w="285" w:type="dxa"/>
          </w:tcPr>
          <w:p w:rsidR="00570BF1" w:rsidRDefault="00570BF1"/>
        </w:tc>
        <w:tc>
          <w:tcPr>
            <w:tcW w:w="710" w:type="dxa"/>
          </w:tcPr>
          <w:p w:rsidR="00570BF1" w:rsidRDefault="00570BF1"/>
        </w:tc>
        <w:tc>
          <w:tcPr>
            <w:tcW w:w="1419" w:type="dxa"/>
          </w:tcPr>
          <w:p w:rsidR="00570BF1" w:rsidRDefault="00570BF1"/>
        </w:tc>
        <w:tc>
          <w:tcPr>
            <w:tcW w:w="1419" w:type="dxa"/>
          </w:tcPr>
          <w:p w:rsidR="00570BF1" w:rsidRDefault="00570BF1"/>
        </w:tc>
        <w:tc>
          <w:tcPr>
            <w:tcW w:w="710" w:type="dxa"/>
          </w:tcPr>
          <w:p w:rsidR="00570BF1" w:rsidRDefault="00570BF1"/>
        </w:tc>
        <w:tc>
          <w:tcPr>
            <w:tcW w:w="426" w:type="dxa"/>
          </w:tcPr>
          <w:p w:rsidR="00570BF1" w:rsidRDefault="00570BF1"/>
        </w:tc>
        <w:tc>
          <w:tcPr>
            <w:tcW w:w="1277" w:type="dxa"/>
          </w:tcPr>
          <w:p w:rsidR="00570BF1" w:rsidRDefault="00570BF1"/>
        </w:tc>
        <w:tc>
          <w:tcPr>
            <w:tcW w:w="993" w:type="dxa"/>
          </w:tcPr>
          <w:p w:rsidR="00570BF1" w:rsidRDefault="00570BF1"/>
        </w:tc>
        <w:tc>
          <w:tcPr>
            <w:tcW w:w="2836" w:type="dxa"/>
          </w:tcPr>
          <w:p w:rsidR="00570BF1" w:rsidRDefault="00570BF1"/>
        </w:tc>
      </w:tr>
      <w:tr w:rsidR="00570BF1">
        <w:trPr>
          <w:trHeight w:hRule="exact" w:val="277"/>
        </w:trPr>
        <w:tc>
          <w:tcPr>
            <w:tcW w:w="143" w:type="dxa"/>
          </w:tcPr>
          <w:p w:rsidR="00570BF1" w:rsidRDefault="00570BF1"/>
        </w:tc>
        <w:tc>
          <w:tcPr>
            <w:tcW w:w="10079" w:type="dxa"/>
            <w:gridSpan w:val="9"/>
            <w:vMerge w:val="restart"/>
            <w:shd w:val="clear" w:color="000000" w:fill="FFFFFF"/>
            <w:tcMar>
              <w:left w:w="34" w:type="dxa"/>
              <w:right w:w="34" w:type="dxa"/>
            </w:tcMar>
          </w:tcPr>
          <w:p w:rsidR="00570BF1" w:rsidRDefault="0029303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70BF1">
        <w:trPr>
          <w:trHeight w:hRule="exact" w:val="138"/>
        </w:trPr>
        <w:tc>
          <w:tcPr>
            <w:tcW w:w="143" w:type="dxa"/>
          </w:tcPr>
          <w:p w:rsidR="00570BF1" w:rsidRDefault="00570BF1"/>
        </w:tc>
        <w:tc>
          <w:tcPr>
            <w:tcW w:w="10079" w:type="dxa"/>
            <w:gridSpan w:val="9"/>
            <w:vMerge/>
            <w:shd w:val="clear" w:color="000000" w:fill="FFFFFF"/>
            <w:tcMar>
              <w:left w:w="34" w:type="dxa"/>
              <w:right w:w="34" w:type="dxa"/>
            </w:tcMar>
          </w:tcPr>
          <w:p w:rsidR="00570BF1" w:rsidRDefault="00570BF1"/>
        </w:tc>
      </w:tr>
      <w:tr w:rsidR="00570BF1">
        <w:trPr>
          <w:trHeight w:hRule="exact" w:val="1666"/>
        </w:trPr>
        <w:tc>
          <w:tcPr>
            <w:tcW w:w="143" w:type="dxa"/>
          </w:tcPr>
          <w:p w:rsidR="00570BF1" w:rsidRDefault="00570BF1"/>
        </w:tc>
        <w:tc>
          <w:tcPr>
            <w:tcW w:w="10079" w:type="dxa"/>
            <w:gridSpan w:val="9"/>
            <w:shd w:val="clear" w:color="000000" w:fill="FFFFFF"/>
            <w:tcMar>
              <w:left w:w="34" w:type="dxa"/>
              <w:right w:w="34" w:type="dxa"/>
            </w:tcMar>
          </w:tcPr>
          <w:p w:rsidR="00570BF1" w:rsidRDefault="00293032">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570BF1" w:rsidRDefault="00570BF1">
            <w:pPr>
              <w:spacing w:after="0" w:line="240" w:lineRule="auto"/>
              <w:jc w:val="center"/>
              <w:rPr>
                <w:sz w:val="24"/>
                <w:szCs w:val="24"/>
              </w:rPr>
            </w:pPr>
          </w:p>
          <w:p w:rsidR="00570BF1" w:rsidRDefault="00293032">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570BF1" w:rsidRDefault="00570BF1">
            <w:pPr>
              <w:spacing w:after="0" w:line="240" w:lineRule="auto"/>
              <w:jc w:val="center"/>
              <w:rPr>
                <w:sz w:val="24"/>
                <w:szCs w:val="24"/>
              </w:rPr>
            </w:pPr>
          </w:p>
          <w:p w:rsidR="00570BF1" w:rsidRDefault="00293032">
            <w:pPr>
              <w:spacing w:after="0" w:line="240" w:lineRule="auto"/>
              <w:jc w:val="center"/>
              <w:rPr>
                <w:sz w:val="24"/>
                <w:szCs w:val="24"/>
              </w:rPr>
            </w:pPr>
            <w:r>
              <w:rPr>
                <w:rFonts w:ascii="Times New Roman" w:hAnsi="Times New Roman" w:cs="Times New Roman"/>
                <w:color w:val="000000"/>
                <w:sz w:val="24"/>
                <w:szCs w:val="24"/>
              </w:rPr>
              <w:t>Омск, 2021</w:t>
            </w:r>
          </w:p>
        </w:tc>
      </w:tr>
    </w:tbl>
    <w:p w:rsidR="00570BF1" w:rsidRDefault="0029303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70BF1">
        <w:trPr>
          <w:trHeight w:hRule="exact" w:val="2222"/>
        </w:trPr>
        <w:tc>
          <w:tcPr>
            <w:tcW w:w="10788" w:type="dxa"/>
            <w:shd w:val="clear" w:color="000000" w:fill="FFFFFF"/>
            <w:tcMar>
              <w:left w:w="34" w:type="dxa"/>
              <w:right w:w="34" w:type="dxa"/>
            </w:tcMar>
          </w:tcPr>
          <w:p w:rsidR="00570BF1" w:rsidRDefault="00293032">
            <w:pPr>
              <w:spacing w:after="0" w:line="240" w:lineRule="auto"/>
              <w:rPr>
                <w:sz w:val="24"/>
                <w:szCs w:val="24"/>
              </w:rPr>
            </w:pPr>
            <w:r>
              <w:rPr>
                <w:rFonts w:ascii="Times New Roman" w:hAnsi="Times New Roman" w:cs="Times New Roman"/>
                <w:color w:val="000000"/>
                <w:sz w:val="24"/>
                <w:szCs w:val="24"/>
              </w:rPr>
              <w:lastRenderedPageBreak/>
              <w:t>Составитель:</w:t>
            </w:r>
          </w:p>
          <w:p w:rsidR="00570BF1" w:rsidRDefault="00570BF1">
            <w:pPr>
              <w:spacing w:after="0" w:line="240" w:lineRule="auto"/>
              <w:rPr>
                <w:sz w:val="24"/>
                <w:szCs w:val="24"/>
              </w:rPr>
            </w:pPr>
          </w:p>
          <w:p w:rsidR="00570BF1" w:rsidRDefault="00293032">
            <w:pPr>
              <w:spacing w:after="0" w:line="240" w:lineRule="auto"/>
              <w:rPr>
                <w:sz w:val="24"/>
                <w:szCs w:val="24"/>
              </w:rPr>
            </w:pPr>
            <w:r>
              <w:rPr>
                <w:rFonts w:ascii="Times New Roman" w:hAnsi="Times New Roman" w:cs="Times New Roman"/>
                <w:color w:val="000000"/>
                <w:sz w:val="24"/>
                <w:szCs w:val="24"/>
              </w:rPr>
              <w:t>к.пед.н., профессор _________________ /Лучко О.Н./</w:t>
            </w:r>
          </w:p>
          <w:p w:rsidR="00570BF1" w:rsidRDefault="00570BF1">
            <w:pPr>
              <w:spacing w:after="0" w:line="240" w:lineRule="auto"/>
              <w:rPr>
                <w:sz w:val="24"/>
                <w:szCs w:val="24"/>
              </w:rPr>
            </w:pPr>
          </w:p>
          <w:p w:rsidR="00570BF1" w:rsidRDefault="0029303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570BF1" w:rsidRDefault="00293032">
            <w:pPr>
              <w:spacing w:after="0" w:line="240" w:lineRule="auto"/>
              <w:rPr>
                <w:sz w:val="24"/>
                <w:szCs w:val="24"/>
              </w:rPr>
            </w:pPr>
            <w:r>
              <w:rPr>
                <w:rFonts w:ascii="Times New Roman" w:hAnsi="Times New Roman" w:cs="Times New Roman"/>
                <w:color w:val="000000"/>
                <w:sz w:val="24"/>
                <w:szCs w:val="24"/>
              </w:rPr>
              <w:t>Протокол от 30.08.2021 г.  №1</w:t>
            </w:r>
          </w:p>
        </w:tc>
      </w:tr>
      <w:tr w:rsidR="00570BF1">
        <w:trPr>
          <w:trHeight w:hRule="exact" w:val="277"/>
        </w:trPr>
        <w:tc>
          <w:tcPr>
            <w:tcW w:w="10788" w:type="dxa"/>
            <w:shd w:val="clear" w:color="000000" w:fill="FFFFFF"/>
            <w:tcMar>
              <w:left w:w="34" w:type="dxa"/>
              <w:right w:w="34" w:type="dxa"/>
            </w:tcMar>
          </w:tcPr>
          <w:p w:rsidR="00570BF1" w:rsidRDefault="00293032">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570BF1" w:rsidRDefault="0029303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0BF1">
        <w:trPr>
          <w:trHeight w:hRule="exact" w:val="277"/>
        </w:trPr>
        <w:tc>
          <w:tcPr>
            <w:tcW w:w="9654" w:type="dxa"/>
            <w:shd w:val="clear" w:color="000000" w:fill="FFFFFF"/>
            <w:tcMar>
              <w:left w:w="34" w:type="dxa"/>
              <w:right w:w="34" w:type="dxa"/>
            </w:tcMar>
          </w:tcPr>
          <w:p w:rsidR="00570BF1" w:rsidRDefault="0029303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70BF1">
        <w:trPr>
          <w:trHeight w:hRule="exact" w:val="555"/>
        </w:trPr>
        <w:tc>
          <w:tcPr>
            <w:tcW w:w="9640" w:type="dxa"/>
          </w:tcPr>
          <w:p w:rsidR="00570BF1" w:rsidRDefault="00570BF1"/>
        </w:tc>
      </w:tr>
      <w:tr w:rsidR="00570BF1">
        <w:trPr>
          <w:trHeight w:hRule="exact" w:val="8751"/>
        </w:trPr>
        <w:tc>
          <w:tcPr>
            <w:tcW w:w="9654" w:type="dxa"/>
            <w:shd w:val="clear" w:color="000000" w:fill="FFFFFF"/>
            <w:tcMar>
              <w:left w:w="34" w:type="dxa"/>
              <w:right w:w="34" w:type="dxa"/>
            </w:tcMar>
          </w:tcPr>
          <w:p w:rsidR="00570BF1" w:rsidRDefault="0029303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70BF1" w:rsidRDefault="0029303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70BF1" w:rsidRDefault="0029303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70BF1" w:rsidRDefault="0029303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70BF1" w:rsidRDefault="0029303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70BF1" w:rsidRDefault="0029303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70BF1" w:rsidRDefault="0029303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70BF1" w:rsidRDefault="0029303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70BF1" w:rsidRDefault="0029303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70BF1" w:rsidRDefault="0029303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70BF1" w:rsidRDefault="0029303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70BF1" w:rsidRDefault="0029303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70BF1" w:rsidRDefault="0029303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0BF1">
        <w:trPr>
          <w:trHeight w:hRule="exact" w:val="277"/>
        </w:trPr>
        <w:tc>
          <w:tcPr>
            <w:tcW w:w="9654" w:type="dxa"/>
            <w:shd w:val="clear" w:color="000000" w:fill="FFFFFF"/>
            <w:tcMar>
              <w:left w:w="34" w:type="dxa"/>
              <w:right w:w="34" w:type="dxa"/>
            </w:tcMar>
          </w:tcPr>
          <w:p w:rsidR="00570BF1" w:rsidRDefault="0029303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70BF1">
        <w:trPr>
          <w:trHeight w:hRule="exact" w:val="15113"/>
        </w:trPr>
        <w:tc>
          <w:tcPr>
            <w:tcW w:w="9654" w:type="dxa"/>
            <w:shd w:val="clear" w:color="000000" w:fill="FFFFFF"/>
            <w:tcMar>
              <w:left w:w="34" w:type="dxa"/>
              <w:right w:w="34" w:type="dxa"/>
            </w:tcMar>
          </w:tcPr>
          <w:p w:rsidR="00570BF1" w:rsidRDefault="0029303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70BF1" w:rsidRDefault="0029303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570BF1" w:rsidRDefault="0029303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70BF1" w:rsidRDefault="0029303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70BF1" w:rsidRDefault="0029303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70BF1" w:rsidRDefault="0029303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70BF1" w:rsidRDefault="0029303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70BF1" w:rsidRDefault="0029303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70BF1" w:rsidRDefault="0029303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70BF1" w:rsidRDefault="0029303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2021/2022 учебный год, утвержденным приказом ректора от 30.08.2021 №94;</w:t>
            </w:r>
          </w:p>
          <w:p w:rsidR="00570BF1" w:rsidRDefault="0029303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«Алгоритмизация и программирование» в течение 2021/2022 учебного года:</w:t>
            </w:r>
          </w:p>
          <w:p w:rsidR="00570BF1" w:rsidRDefault="0029303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570BF1" w:rsidRDefault="0029303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0BF1">
        <w:trPr>
          <w:trHeight w:hRule="exact" w:val="285"/>
        </w:trPr>
        <w:tc>
          <w:tcPr>
            <w:tcW w:w="9654" w:type="dxa"/>
            <w:shd w:val="clear" w:color="000000" w:fill="FFFFFF"/>
            <w:tcMar>
              <w:left w:w="34" w:type="dxa"/>
              <w:right w:w="34" w:type="dxa"/>
            </w:tcMar>
          </w:tcPr>
          <w:p w:rsidR="00570BF1" w:rsidRDefault="00293032">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570BF1">
        <w:trPr>
          <w:trHeight w:hRule="exact" w:val="138"/>
        </w:trPr>
        <w:tc>
          <w:tcPr>
            <w:tcW w:w="9640" w:type="dxa"/>
          </w:tcPr>
          <w:p w:rsidR="00570BF1" w:rsidRDefault="00570BF1"/>
        </w:tc>
      </w:tr>
      <w:tr w:rsidR="00570BF1">
        <w:trPr>
          <w:trHeight w:hRule="exact" w:val="1396"/>
        </w:trPr>
        <w:tc>
          <w:tcPr>
            <w:tcW w:w="9654" w:type="dxa"/>
            <w:shd w:val="clear" w:color="000000" w:fill="FFFFFF"/>
            <w:tcMar>
              <w:left w:w="34" w:type="dxa"/>
              <w:right w:w="34" w:type="dxa"/>
            </w:tcMar>
          </w:tcPr>
          <w:p w:rsidR="00570BF1" w:rsidRDefault="00293032">
            <w:pPr>
              <w:spacing w:after="0" w:line="240" w:lineRule="auto"/>
              <w:rPr>
                <w:sz w:val="24"/>
                <w:szCs w:val="24"/>
              </w:rPr>
            </w:pPr>
            <w:r>
              <w:rPr>
                <w:rFonts w:ascii="Times New Roman" w:hAnsi="Times New Roman" w:cs="Times New Roman"/>
                <w:b/>
                <w:color w:val="000000"/>
                <w:sz w:val="24"/>
                <w:szCs w:val="24"/>
              </w:rPr>
              <w:t>1. Наименование дисциплины: К.М.06.06.01 «Алгоритмизация и программирование».</w:t>
            </w:r>
          </w:p>
          <w:p w:rsidR="00570BF1" w:rsidRDefault="0029303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70BF1">
        <w:trPr>
          <w:trHeight w:hRule="exact" w:val="138"/>
        </w:trPr>
        <w:tc>
          <w:tcPr>
            <w:tcW w:w="9640" w:type="dxa"/>
          </w:tcPr>
          <w:p w:rsidR="00570BF1" w:rsidRDefault="00570BF1"/>
        </w:tc>
      </w:tr>
      <w:tr w:rsidR="00570BF1">
        <w:trPr>
          <w:trHeight w:hRule="exact" w:val="3530"/>
        </w:trPr>
        <w:tc>
          <w:tcPr>
            <w:tcW w:w="9654" w:type="dxa"/>
            <w:shd w:val="clear" w:color="000000" w:fill="FFFFFF"/>
            <w:tcMar>
              <w:left w:w="34" w:type="dxa"/>
              <w:right w:w="34" w:type="dxa"/>
            </w:tcMar>
          </w:tcPr>
          <w:p w:rsidR="00570BF1" w:rsidRDefault="0029303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70BF1" w:rsidRDefault="0029303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«Алгоритмизация и программирование»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70BF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BF1" w:rsidRDefault="00293032">
            <w:pPr>
              <w:spacing w:after="0" w:line="240" w:lineRule="auto"/>
              <w:rPr>
                <w:sz w:val="24"/>
                <w:szCs w:val="24"/>
              </w:rPr>
            </w:pPr>
            <w:r>
              <w:rPr>
                <w:rFonts w:ascii="Times New Roman" w:hAnsi="Times New Roman" w:cs="Times New Roman"/>
                <w:b/>
                <w:color w:val="000000"/>
                <w:sz w:val="24"/>
                <w:szCs w:val="24"/>
              </w:rPr>
              <w:t>Код компетенции: ПК-3</w:t>
            </w:r>
          </w:p>
          <w:p w:rsidR="00570BF1" w:rsidRDefault="00293032">
            <w:pPr>
              <w:spacing w:after="0" w:line="240" w:lineRule="auto"/>
              <w:rPr>
                <w:sz w:val="24"/>
                <w:szCs w:val="24"/>
              </w:rPr>
            </w:pPr>
            <w:r>
              <w:rPr>
                <w:rFonts w:ascii="Times New Roman" w:hAnsi="Times New Roman" w:cs="Times New Roman"/>
                <w:b/>
                <w:color w:val="000000"/>
                <w:sz w:val="24"/>
                <w:szCs w:val="24"/>
              </w:rPr>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570BF1">
        <w:trPr>
          <w:trHeight w:hRule="exact" w:val="585"/>
        </w:trPr>
        <w:tc>
          <w:tcPr>
            <w:tcW w:w="9654" w:type="dxa"/>
            <w:shd w:val="clear" w:color="000000" w:fill="FFFFFF"/>
            <w:tcMar>
              <w:left w:w="34" w:type="dxa"/>
              <w:right w:w="34" w:type="dxa"/>
            </w:tcMar>
          </w:tcPr>
          <w:p w:rsidR="00570BF1" w:rsidRDefault="00570BF1">
            <w:pPr>
              <w:spacing w:after="0" w:line="240" w:lineRule="auto"/>
              <w:rPr>
                <w:sz w:val="24"/>
                <w:szCs w:val="24"/>
              </w:rPr>
            </w:pPr>
          </w:p>
          <w:p w:rsidR="00570BF1" w:rsidRDefault="0029303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70B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BF1" w:rsidRDefault="00293032">
            <w:pPr>
              <w:spacing w:after="0" w:line="240" w:lineRule="auto"/>
              <w:rPr>
                <w:sz w:val="24"/>
                <w:szCs w:val="24"/>
              </w:rPr>
            </w:pPr>
            <w:r>
              <w:rPr>
                <w:rFonts w:ascii="Times New Roman" w:hAnsi="Times New Roman" w:cs="Times New Roman"/>
                <w:color w:val="000000"/>
                <w:sz w:val="24"/>
                <w:szCs w:val="24"/>
              </w:rPr>
              <w:t>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rsidR="00570B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BF1" w:rsidRDefault="00293032">
            <w:pPr>
              <w:spacing w:after="0" w:line="240" w:lineRule="auto"/>
              <w:rPr>
                <w:sz w:val="24"/>
                <w:szCs w:val="24"/>
              </w:rPr>
            </w:pPr>
            <w:r>
              <w:rPr>
                <w:rFonts w:ascii="Times New Roman" w:hAnsi="Times New Roman" w:cs="Times New Roman"/>
                <w:color w:val="000000"/>
                <w:sz w:val="24"/>
                <w:szCs w:val="24"/>
              </w:rPr>
              <w:t>ПК-3.7 уметь обосновывать необходимость включения различных компонентов социокультурной среды в образовательный процесс</w:t>
            </w:r>
          </w:p>
        </w:tc>
      </w:tr>
      <w:tr w:rsidR="00570BF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BF1" w:rsidRDefault="00293032">
            <w:pPr>
              <w:spacing w:after="0" w:line="240" w:lineRule="auto"/>
              <w:rPr>
                <w:sz w:val="24"/>
                <w:szCs w:val="24"/>
              </w:rPr>
            </w:pPr>
            <w:r>
              <w:rPr>
                <w:rFonts w:ascii="Times New Roman" w:hAnsi="Times New Roman" w:cs="Times New Roman"/>
                <w:color w:val="000000"/>
                <w:sz w:val="24"/>
                <w:szCs w:val="24"/>
              </w:rPr>
              <w:t>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w:t>
            </w:r>
          </w:p>
        </w:tc>
      </w:tr>
      <w:tr w:rsidR="00570BF1">
        <w:trPr>
          <w:trHeight w:hRule="exact" w:val="277"/>
        </w:trPr>
        <w:tc>
          <w:tcPr>
            <w:tcW w:w="9640" w:type="dxa"/>
          </w:tcPr>
          <w:p w:rsidR="00570BF1" w:rsidRDefault="00570BF1"/>
        </w:tc>
      </w:tr>
      <w:tr w:rsidR="00570BF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BF1" w:rsidRDefault="00293032">
            <w:pPr>
              <w:spacing w:after="0" w:line="240" w:lineRule="auto"/>
              <w:rPr>
                <w:sz w:val="24"/>
                <w:szCs w:val="24"/>
              </w:rPr>
            </w:pPr>
            <w:r>
              <w:rPr>
                <w:rFonts w:ascii="Times New Roman" w:hAnsi="Times New Roman" w:cs="Times New Roman"/>
                <w:b/>
                <w:color w:val="000000"/>
                <w:sz w:val="24"/>
                <w:szCs w:val="24"/>
              </w:rPr>
              <w:t>Код компетенции: УК-1</w:t>
            </w:r>
          </w:p>
          <w:p w:rsidR="00570BF1" w:rsidRDefault="00293032">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570BF1">
        <w:trPr>
          <w:trHeight w:hRule="exact" w:val="585"/>
        </w:trPr>
        <w:tc>
          <w:tcPr>
            <w:tcW w:w="9654" w:type="dxa"/>
            <w:shd w:val="clear" w:color="000000" w:fill="FFFFFF"/>
            <w:tcMar>
              <w:left w:w="34" w:type="dxa"/>
              <w:right w:w="34" w:type="dxa"/>
            </w:tcMar>
          </w:tcPr>
          <w:p w:rsidR="00570BF1" w:rsidRDefault="00570BF1">
            <w:pPr>
              <w:spacing w:after="0" w:line="240" w:lineRule="auto"/>
              <w:rPr>
                <w:sz w:val="24"/>
                <w:szCs w:val="24"/>
              </w:rPr>
            </w:pPr>
          </w:p>
          <w:p w:rsidR="00570BF1" w:rsidRDefault="0029303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70BF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BF1" w:rsidRDefault="00293032">
            <w:pPr>
              <w:spacing w:after="0" w:line="240" w:lineRule="auto"/>
              <w:rPr>
                <w:sz w:val="24"/>
                <w:szCs w:val="24"/>
              </w:rPr>
            </w:pPr>
            <w:r>
              <w:rPr>
                <w:rFonts w:ascii="Times New Roman" w:hAnsi="Times New Roman" w:cs="Times New Roman"/>
                <w:color w:val="000000"/>
                <w:sz w:val="24"/>
                <w:szCs w:val="24"/>
              </w:rPr>
              <w:t>УК-1.3 знать сложившиеся в науке  способы оценки информации</w:t>
            </w:r>
          </w:p>
        </w:tc>
      </w:tr>
      <w:tr w:rsidR="00570BF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BF1" w:rsidRDefault="00293032">
            <w:pPr>
              <w:spacing w:after="0" w:line="240" w:lineRule="auto"/>
              <w:rPr>
                <w:sz w:val="24"/>
                <w:szCs w:val="24"/>
              </w:rPr>
            </w:pPr>
            <w:r>
              <w:rPr>
                <w:rFonts w:ascii="Times New Roman" w:hAnsi="Times New Roman" w:cs="Times New Roman"/>
                <w:color w:val="000000"/>
                <w:sz w:val="24"/>
                <w:szCs w:val="24"/>
              </w:rPr>
              <w:t>УК-1.7 уметь использовать современные информационно-коммуникационные технологии (включая пакеты прикладных программ, локальные и глобальные компьютерные сети) для сбора, обработки и анализа информации</w:t>
            </w:r>
          </w:p>
        </w:tc>
      </w:tr>
      <w:tr w:rsidR="00570B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BF1" w:rsidRDefault="00293032">
            <w:pPr>
              <w:spacing w:after="0" w:line="240" w:lineRule="auto"/>
              <w:rPr>
                <w:sz w:val="24"/>
                <w:szCs w:val="24"/>
              </w:rPr>
            </w:pPr>
            <w:r>
              <w:rPr>
                <w:rFonts w:ascii="Times New Roman" w:hAnsi="Times New Roman" w:cs="Times New Roman"/>
                <w:color w:val="000000"/>
                <w:sz w:val="24"/>
                <w:szCs w:val="24"/>
              </w:rPr>
              <w:t>УК-1.13 владеть технологиями анализа и синтеза информации на основе системного подхода, основными методами математической обработки информации</w:t>
            </w:r>
          </w:p>
        </w:tc>
      </w:tr>
      <w:tr w:rsidR="00570BF1">
        <w:trPr>
          <w:trHeight w:hRule="exact" w:val="416"/>
        </w:trPr>
        <w:tc>
          <w:tcPr>
            <w:tcW w:w="9640" w:type="dxa"/>
          </w:tcPr>
          <w:p w:rsidR="00570BF1" w:rsidRDefault="00570BF1"/>
        </w:tc>
      </w:tr>
      <w:tr w:rsidR="00570BF1">
        <w:trPr>
          <w:trHeight w:hRule="exact" w:val="304"/>
        </w:trPr>
        <w:tc>
          <w:tcPr>
            <w:tcW w:w="9654" w:type="dxa"/>
            <w:shd w:val="clear" w:color="000000" w:fill="FFFFFF"/>
            <w:tcMar>
              <w:left w:w="34" w:type="dxa"/>
              <w:right w:w="34" w:type="dxa"/>
            </w:tcMar>
          </w:tcPr>
          <w:p w:rsidR="00570BF1" w:rsidRDefault="0029303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70BF1">
        <w:trPr>
          <w:trHeight w:hRule="exact" w:val="1907"/>
        </w:trPr>
        <w:tc>
          <w:tcPr>
            <w:tcW w:w="9654" w:type="dxa"/>
            <w:shd w:val="clear" w:color="000000" w:fill="FFFFFF"/>
            <w:tcMar>
              <w:left w:w="34" w:type="dxa"/>
              <w:right w:w="34" w:type="dxa"/>
            </w:tcMar>
          </w:tcPr>
          <w:p w:rsidR="00570BF1" w:rsidRDefault="00570BF1">
            <w:pPr>
              <w:spacing w:after="0" w:line="240" w:lineRule="auto"/>
              <w:jc w:val="both"/>
              <w:rPr>
                <w:sz w:val="24"/>
                <w:szCs w:val="24"/>
              </w:rPr>
            </w:pPr>
          </w:p>
          <w:p w:rsidR="00570BF1" w:rsidRDefault="00293032">
            <w:pPr>
              <w:spacing w:after="0" w:line="240" w:lineRule="auto"/>
              <w:jc w:val="both"/>
              <w:rPr>
                <w:sz w:val="24"/>
                <w:szCs w:val="24"/>
              </w:rPr>
            </w:pPr>
            <w:r>
              <w:rPr>
                <w:rFonts w:ascii="Times New Roman" w:hAnsi="Times New Roman" w:cs="Times New Roman"/>
                <w:color w:val="000000"/>
                <w:sz w:val="24"/>
                <w:szCs w:val="24"/>
              </w:rPr>
              <w:t>Дисциплина К.М.06.06.01 «Алгоритмизация и программирование» относится к обязательной части, является дисциплиной Блока Б1. «Дисциплины (модули)». Модуль "Содержание и методы обучения в предметной области "Информатика""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570BF1" w:rsidRDefault="0029303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70BF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BF1" w:rsidRDefault="00293032">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BF1" w:rsidRDefault="00293032">
            <w:pPr>
              <w:spacing w:after="0" w:line="240" w:lineRule="auto"/>
              <w:jc w:val="center"/>
              <w:rPr>
                <w:sz w:val="24"/>
                <w:szCs w:val="24"/>
              </w:rPr>
            </w:pPr>
            <w:r>
              <w:rPr>
                <w:rFonts w:ascii="Times New Roman" w:hAnsi="Times New Roman" w:cs="Times New Roman"/>
                <w:color w:val="000000"/>
                <w:sz w:val="24"/>
                <w:szCs w:val="24"/>
              </w:rPr>
              <w:t>Коды</w:t>
            </w:r>
          </w:p>
          <w:p w:rsidR="00570BF1" w:rsidRDefault="00293032">
            <w:pPr>
              <w:spacing w:after="0" w:line="240" w:lineRule="auto"/>
              <w:jc w:val="center"/>
              <w:rPr>
                <w:sz w:val="24"/>
                <w:szCs w:val="24"/>
              </w:rPr>
            </w:pPr>
            <w:r>
              <w:rPr>
                <w:rFonts w:ascii="Times New Roman" w:hAnsi="Times New Roman" w:cs="Times New Roman"/>
                <w:color w:val="000000"/>
                <w:sz w:val="24"/>
                <w:szCs w:val="24"/>
              </w:rPr>
              <w:t>форми-</w:t>
            </w:r>
          </w:p>
          <w:p w:rsidR="00570BF1" w:rsidRDefault="00293032">
            <w:pPr>
              <w:spacing w:after="0" w:line="240" w:lineRule="auto"/>
              <w:jc w:val="center"/>
              <w:rPr>
                <w:sz w:val="24"/>
                <w:szCs w:val="24"/>
              </w:rPr>
            </w:pPr>
            <w:r>
              <w:rPr>
                <w:rFonts w:ascii="Times New Roman" w:hAnsi="Times New Roman" w:cs="Times New Roman"/>
                <w:color w:val="000000"/>
                <w:sz w:val="24"/>
                <w:szCs w:val="24"/>
              </w:rPr>
              <w:t>руемых</w:t>
            </w:r>
          </w:p>
          <w:p w:rsidR="00570BF1" w:rsidRDefault="00293032">
            <w:pPr>
              <w:spacing w:after="0" w:line="240" w:lineRule="auto"/>
              <w:jc w:val="center"/>
              <w:rPr>
                <w:sz w:val="24"/>
                <w:szCs w:val="24"/>
              </w:rPr>
            </w:pPr>
            <w:r>
              <w:rPr>
                <w:rFonts w:ascii="Times New Roman" w:hAnsi="Times New Roman" w:cs="Times New Roman"/>
                <w:color w:val="000000"/>
                <w:sz w:val="24"/>
                <w:szCs w:val="24"/>
              </w:rPr>
              <w:t>компе-</w:t>
            </w:r>
          </w:p>
          <w:p w:rsidR="00570BF1" w:rsidRDefault="00293032">
            <w:pPr>
              <w:spacing w:after="0" w:line="240" w:lineRule="auto"/>
              <w:jc w:val="center"/>
              <w:rPr>
                <w:sz w:val="24"/>
                <w:szCs w:val="24"/>
              </w:rPr>
            </w:pPr>
            <w:r>
              <w:rPr>
                <w:rFonts w:ascii="Times New Roman" w:hAnsi="Times New Roman" w:cs="Times New Roman"/>
                <w:color w:val="000000"/>
                <w:sz w:val="24"/>
                <w:szCs w:val="24"/>
              </w:rPr>
              <w:t>тенций</w:t>
            </w:r>
          </w:p>
        </w:tc>
      </w:tr>
      <w:tr w:rsidR="00570BF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BF1" w:rsidRDefault="0029303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BF1" w:rsidRDefault="00570BF1"/>
        </w:tc>
      </w:tr>
      <w:tr w:rsidR="00570BF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BF1" w:rsidRDefault="0029303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BF1" w:rsidRDefault="0029303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BF1" w:rsidRDefault="00570BF1"/>
        </w:tc>
      </w:tr>
      <w:tr w:rsidR="00570BF1">
        <w:trPr>
          <w:trHeight w:hRule="exact" w:val="279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BF1" w:rsidRDefault="00293032">
            <w:pPr>
              <w:spacing w:after="0" w:line="240" w:lineRule="auto"/>
              <w:jc w:val="center"/>
            </w:pPr>
            <w:r>
              <w:rPr>
                <w:rFonts w:ascii="Times New Roman" w:hAnsi="Times New Roman" w:cs="Times New Roman"/>
                <w:color w:val="000000"/>
              </w:rPr>
              <w:t>Успешное освоение программы учебного предмета «Информатика и ИКТ»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BF1" w:rsidRDefault="00293032">
            <w:pPr>
              <w:spacing w:after="0" w:line="240" w:lineRule="auto"/>
              <w:jc w:val="center"/>
            </w:pPr>
            <w:r>
              <w:rPr>
                <w:rFonts w:ascii="Times New Roman" w:hAnsi="Times New Roman" w:cs="Times New Roman"/>
                <w:color w:val="000000"/>
              </w:rPr>
              <w:t>Высокоуровневые методы информатики и программирования</w:t>
            </w:r>
          </w:p>
          <w:p w:rsidR="00570BF1" w:rsidRDefault="00293032">
            <w:pPr>
              <w:spacing w:after="0" w:line="240" w:lineRule="auto"/>
              <w:jc w:val="center"/>
            </w:pPr>
            <w:r>
              <w:rPr>
                <w:rFonts w:ascii="Times New Roman" w:hAnsi="Times New Roman" w:cs="Times New Roman"/>
                <w:color w:val="000000"/>
              </w:rPr>
              <w:t>Интернет-программирование</w:t>
            </w:r>
          </w:p>
          <w:p w:rsidR="00570BF1" w:rsidRDefault="00293032">
            <w:pPr>
              <w:spacing w:after="0" w:line="240" w:lineRule="auto"/>
              <w:jc w:val="center"/>
            </w:pPr>
            <w:r>
              <w:rPr>
                <w:rFonts w:ascii="Times New Roman" w:hAnsi="Times New Roman" w:cs="Times New Roman"/>
                <w:color w:val="000000"/>
              </w:rPr>
              <w:t>Разработка программных приложений и интерфейсов</w:t>
            </w:r>
          </w:p>
          <w:p w:rsidR="00570BF1" w:rsidRDefault="00293032">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p w:rsidR="00570BF1" w:rsidRDefault="00293032">
            <w:pPr>
              <w:spacing w:after="0" w:line="240" w:lineRule="auto"/>
              <w:jc w:val="center"/>
            </w:pPr>
            <w:r>
              <w:rPr>
                <w:rFonts w:ascii="Times New Roman" w:hAnsi="Times New Roman" w:cs="Times New Roman"/>
                <w:color w:val="000000"/>
              </w:rPr>
              <w:t>Подготовка к сдаче и сдача государственного экзамена</w:t>
            </w:r>
          </w:p>
          <w:p w:rsidR="00570BF1" w:rsidRDefault="00293032">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BF1" w:rsidRDefault="00293032">
            <w:pPr>
              <w:spacing w:after="0" w:line="240" w:lineRule="auto"/>
              <w:jc w:val="center"/>
              <w:rPr>
                <w:sz w:val="24"/>
                <w:szCs w:val="24"/>
              </w:rPr>
            </w:pPr>
            <w:r>
              <w:rPr>
                <w:rFonts w:ascii="Times New Roman" w:hAnsi="Times New Roman" w:cs="Times New Roman"/>
                <w:color w:val="000000"/>
                <w:sz w:val="24"/>
                <w:szCs w:val="24"/>
              </w:rPr>
              <w:t>УК-1, ПК-3</w:t>
            </w:r>
          </w:p>
        </w:tc>
      </w:tr>
      <w:tr w:rsidR="00570BF1">
        <w:trPr>
          <w:trHeight w:hRule="exact" w:val="138"/>
        </w:trPr>
        <w:tc>
          <w:tcPr>
            <w:tcW w:w="3970" w:type="dxa"/>
          </w:tcPr>
          <w:p w:rsidR="00570BF1" w:rsidRDefault="00570BF1"/>
        </w:tc>
        <w:tc>
          <w:tcPr>
            <w:tcW w:w="1702" w:type="dxa"/>
          </w:tcPr>
          <w:p w:rsidR="00570BF1" w:rsidRDefault="00570BF1"/>
        </w:tc>
        <w:tc>
          <w:tcPr>
            <w:tcW w:w="1702" w:type="dxa"/>
          </w:tcPr>
          <w:p w:rsidR="00570BF1" w:rsidRDefault="00570BF1"/>
        </w:tc>
        <w:tc>
          <w:tcPr>
            <w:tcW w:w="426" w:type="dxa"/>
          </w:tcPr>
          <w:p w:rsidR="00570BF1" w:rsidRDefault="00570BF1"/>
        </w:tc>
        <w:tc>
          <w:tcPr>
            <w:tcW w:w="710" w:type="dxa"/>
          </w:tcPr>
          <w:p w:rsidR="00570BF1" w:rsidRDefault="00570BF1"/>
        </w:tc>
        <w:tc>
          <w:tcPr>
            <w:tcW w:w="143" w:type="dxa"/>
          </w:tcPr>
          <w:p w:rsidR="00570BF1" w:rsidRDefault="00570BF1"/>
        </w:tc>
        <w:tc>
          <w:tcPr>
            <w:tcW w:w="993" w:type="dxa"/>
          </w:tcPr>
          <w:p w:rsidR="00570BF1" w:rsidRDefault="00570BF1"/>
        </w:tc>
      </w:tr>
      <w:tr w:rsidR="00570BF1">
        <w:trPr>
          <w:trHeight w:hRule="exact" w:val="1125"/>
        </w:trPr>
        <w:tc>
          <w:tcPr>
            <w:tcW w:w="9654" w:type="dxa"/>
            <w:gridSpan w:val="7"/>
            <w:shd w:val="clear" w:color="000000" w:fill="FFFFFF"/>
            <w:tcMar>
              <w:left w:w="34" w:type="dxa"/>
              <w:right w:w="34" w:type="dxa"/>
            </w:tcMar>
          </w:tcPr>
          <w:p w:rsidR="00570BF1" w:rsidRDefault="0029303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70BF1">
        <w:trPr>
          <w:trHeight w:hRule="exact" w:val="585"/>
        </w:trPr>
        <w:tc>
          <w:tcPr>
            <w:tcW w:w="9654" w:type="dxa"/>
            <w:gridSpan w:val="7"/>
            <w:shd w:val="clear" w:color="000000" w:fill="FFFFFF"/>
            <w:tcMar>
              <w:left w:w="34" w:type="dxa"/>
              <w:right w:w="34" w:type="dxa"/>
            </w:tcMar>
          </w:tcPr>
          <w:p w:rsidR="00570BF1" w:rsidRDefault="00293032">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570BF1" w:rsidRDefault="00293032">
            <w:pPr>
              <w:spacing w:after="0" w:line="240" w:lineRule="auto"/>
              <w:jc w:val="center"/>
              <w:rPr>
                <w:sz w:val="24"/>
                <w:szCs w:val="24"/>
              </w:rPr>
            </w:pPr>
            <w:r>
              <w:rPr>
                <w:rFonts w:ascii="Times New Roman" w:hAnsi="Times New Roman" w:cs="Times New Roman"/>
                <w:color w:val="000000"/>
                <w:sz w:val="24"/>
                <w:szCs w:val="24"/>
              </w:rPr>
              <w:t>Из них:</w:t>
            </w:r>
          </w:p>
        </w:tc>
      </w:tr>
      <w:tr w:rsidR="00570BF1">
        <w:trPr>
          <w:trHeight w:hRule="exact" w:val="138"/>
        </w:trPr>
        <w:tc>
          <w:tcPr>
            <w:tcW w:w="3970" w:type="dxa"/>
          </w:tcPr>
          <w:p w:rsidR="00570BF1" w:rsidRDefault="00570BF1"/>
        </w:tc>
        <w:tc>
          <w:tcPr>
            <w:tcW w:w="1702" w:type="dxa"/>
          </w:tcPr>
          <w:p w:rsidR="00570BF1" w:rsidRDefault="00570BF1"/>
        </w:tc>
        <w:tc>
          <w:tcPr>
            <w:tcW w:w="1702" w:type="dxa"/>
          </w:tcPr>
          <w:p w:rsidR="00570BF1" w:rsidRDefault="00570BF1"/>
        </w:tc>
        <w:tc>
          <w:tcPr>
            <w:tcW w:w="426" w:type="dxa"/>
          </w:tcPr>
          <w:p w:rsidR="00570BF1" w:rsidRDefault="00570BF1"/>
        </w:tc>
        <w:tc>
          <w:tcPr>
            <w:tcW w:w="710" w:type="dxa"/>
          </w:tcPr>
          <w:p w:rsidR="00570BF1" w:rsidRDefault="00570BF1"/>
        </w:tc>
        <w:tc>
          <w:tcPr>
            <w:tcW w:w="143" w:type="dxa"/>
          </w:tcPr>
          <w:p w:rsidR="00570BF1" w:rsidRDefault="00570BF1"/>
        </w:tc>
        <w:tc>
          <w:tcPr>
            <w:tcW w:w="993" w:type="dxa"/>
          </w:tcPr>
          <w:p w:rsidR="00570BF1" w:rsidRDefault="00570BF1"/>
        </w:tc>
      </w:tr>
      <w:tr w:rsidR="00570BF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BF1" w:rsidRDefault="0029303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BF1" w:rsidRDefault="00293032">
            <w:pPr>
              <w:spacing w:after="0" w:line="240" w:lineRule="auto"/>
              <w:jc w:val="center"/>
              <w:rPr>
                <w:sz w:val="24"/>
                <w:szCs w:val="24"/>
              </w:rPr>
            </w:pPr>
            <w:r>
              <w:rPr>
                <w:rFonts w:ascii="Times New Roman" w:hAnsi="Times New Roman" w:cs="Times New Roman"/>
                <w:color w:val="000000"/>
                <w:sz w:val="24"/>
                <w:szCs w:val="24"/>
              </w:rPr>
              <w:t>54</w:t>
            </w:r>
          </w:p>
        </w:tc>
      </w:tr>
      <w:tr w:rsidR="00570BF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BF1" w:rsidRDefault="0029303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BF1" w:rsidRDefault="00293032">
            <w:pPr>
              <w:spacing w:after="0" w:line="240" w:lineRule="auto"/>
              <w:jc w:val="center"/>
              <w:rPr>
                <w:sz w:val="24"/>
                <w:szCs w:val="24"/>
              </w:rPr>
            </w:pPr>
            <w:r>
              <w:rPr>
                <w:rFonts w:ascii="Times New Roman" w:hAnsi="Times New Roman" w:cs="Times New Roman"/>
                <w:color w:val="000000"/>
                <w:sz w:val="24"/>
                <w:szCs w:val="24"/>
              </w:rPr>
              <w:t>18</w:t>
            </w:r>
          </w:p>
        </w:tc>
      </w:tr>
      <w:tr w:rsidR="00570BF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BF1" w:rsidRDefault="0029303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BF1" w:rsidRDefault="00293032">
            <w:pPr>
              <w:spacing w:after="0" w:line="240" w:lineRule="auto"/>
              <w:jc w:val="center"/>
              <w:rPr>
                <w:sz w:val="24"/>
                <w:szCs w:val="24"/>
              </w:rPr>
            </w:pPr>
            <w:r>
              <w:rPr>
                <w:rFonts w:ascii="Times New Roman" w:hAnsi="Times New Roman" w:cs="Times New Roman"/>
                <w:color w:val="000000"/>
                <w:sz w:val="24"/>
                <w:szCs w:val="24"/>
              </w:rPr>
              <w:t>0</w:t>
            </w:r>
          </w:p>
        </w:tc>
      </w:tr>
      <w:tr w:rsidR="00570BF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BF1" w:rsidRDefault="0029303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BF1" w:rsidRDefault="00293032">
            <w:pPr>
              <w:spacing w:after="0" w:line="240" w:lineRule="auto"/>
              <w:jc w:val="center"/>
              <w:rPr>
                <w:sz w:val="24"/>
                <w:szCs w:val="24"/>
              </w:rPr>
            </w:pPr>
            <w:r>
              <w:rPr>
                <w:rFonts w:ascii="Times New Roman" w:hAnsi="Times New Roman" w:cs="Times New Roman"/>
                <w:color w:val="000000"/>
                <w:sz w:val="24"/>
                <w:szCs w:val="24"/>
              </w:rPr>
              <w:t>0</w:t>
            </w:r>
          </w:p>
        </w:tc>
      </w:tr>
      <w:tr w:rsidR="00570BF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BF1" w:rsidRDefault="0029303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BF1" w:rsidRDefault="00293032">
            <w:pPr>
              <w:spacing w:after="0" w:line="240" w:lineRule="auto"/>
              <w:jc w:val="center"/>
              <w:rPr>
                <w:sz w:val="24"/>
                <w:szCs w:val="24"/>
              </w:rPr>
            </w:pPr>
            <w:r>
              <w:rPr>
                <w:rFonts w:ascii="Times New Roman" w:hAnsi="Times New Roman" w:cs="Times New Roman"/>
                <w:color w:val="000000"/>
                <w:sz w:val="24"/>
                <w:szCs w:val="24"/>
              </w:rPr>
              <w:t>36</w:t>
            </w:r>
          </w:p>
        </w:tc>
      </w:tr>
      <w:tr w:rsidR="00570BF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BF1" w:rsidRDefault="0029303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BF1" w:rsidRDefault="00293032">
            <w:pPr>
              <w:spacing w:after="0" w:line="240" w:lineRule="auto"/>
              <w:jc w:val="center"/>
              <w:rPr>
                <w:sz w:val="24"/>
                <w:szCs w:val="24"/>
              </w:rPr>
            </w:pPr>
            <w:r>
              <w:rPr>
                <w:rFonts w:ascii="Times New Roman" w:hAnsi="Times New Roman" w:cs="Times New Roman"/>
                <w:color w:val="000000"/>
                <w:sz w:val="24"/>
                <w:szCs w:val="24"/>
              </w:rPr>
              <w:t>54</w:t>
            </w:r>
          </w:p>
        </w:tc>
      </w:tr>
      <w:tr w:rsidR="00570BF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BF1" w:rsidRDefault="0029303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BF1" w:rsidRDefault="00293032">
            <w:pPr>
              <w:spacing w:after="0" w:line="240" w:lineRule="auto"/>
              <w:jc w:val="center"/>
              <w:rPr>
                <w:sz w:val="24"/>
                <w:szCs w:val="24"/>
              </w:rPr>
            </w:pPr>
            <w:r>
              <w:rPr>
                <w:rFonts w:ascii="Times New Roman" w:hAnsi="Times New Roman" w:cs="Times New Roman"/>
                <w:color w:val="000000"/>
                <w:sz w:val="24"/>
                <w:szCs w:val="24"/>
              </w:rPr>
              <w:t>0</w:t>
            </w:r>
          </w:p>
        </w:tc>
      </w:tr>
      <w:tr w:rsidR="00570BF1">
        <w:trPr>
          <w:trHeight w:hRule="exact" w:val="416"/>
        </w:trPr>
        <w:tc>
          <w:tcPr>
            <w:tcW w:w="3970" w:type="dxa"/>
          </w:tcPr>
          <w:p w:rsidR="00570BF1" w:rsidRDefault="00570BF1"/>
        </w:tc>
        <w:tc>
          <w:tcPr>
            <w:tcW w:w="1702" w:type="dxa"/>
          </w:tcPr>
          <w:p w:rsidR="00570BF1" w:rsidRDefault="00570BF1"/>
        </w:tc>
        <w:tc>
          <w:tcPr>
            <w:tcW w:w="1702" w:type="dxa"/>
          </w:tcPr>
          <w:p w:rsidR="00570BF1" w:rsidRDefault="00570BF1"/>
        </w:tc>
        <w:tc>
          <w:tcPr>
            <w:tcW w:w="426" w:type="dxa"/>
          </w:tcPr>
          <w:p w:rsidR="00570BF1" w:rsidRDefault="00570BF1"/>
        </w:tc>
        <w:tc>
          <w:tcPr>
            <w:tcW w:w="710" w:type="dxa"/>
          </w:tcPr>
          <w:p w:rsidR="00570BF1" w:rsidRDefault="00570BF1"/>
        </w:tc>
        <w:tc>
          <w:tcPr>
            <w:tcW w:w="143" w:type="dxa"/>
          </w:tcPr>
          <w:p w:rsidR="00570BF1" w:rsidRDefault="00570BF1"/>
        </w:tc>
        <w:tc>
          <w:tcPr>
            <w:tcW w:w="993" w:type="dxa"/>
          </w:tcPr>
          <w:p w:rsidR="00570BF1" w:rsidRDefault="00570BF1"/>
        </w:tc>
      </w:tr>
      <w:tr w:rsidR="00570BF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BF1" w:rsidRDefault="0029303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BF1" w:rsidRDefault="00293032">
            <w:pPr>
              <w:spacing w:after="0" w:line="240" w:lineRule="auto"/>
              <w:jc w:val="center"/>
              <w:rPr>
                <w:sz w:val="24"/>
                <w:szCs w:val="24"/>
              </w:rPr>
            </w:pPr>
            <w:r>
              <w:rPr>
                <w:rFonts w:ascii="Times New Roman" w:hAnsi="Times New Roman" w:cs="Times New Roman"/>
                <w:color w:val="000000"/>
                <w:sz w:val="24"/>
                <w:szCs w:val="24"/>
              </w:rPr>
              <w:t>зачеты 2</w:t>
            </w:r>
          </w:p>
        </w:tc>
      </w:tr>
      <w:tr w:rsidR="00570BF1">
        <w:trPr>
          <w:trHeight w:hRule="exact" w:val="277"/>
        </w:trPr>
        <w:tc>
          <w:tcPr>
            <w:tcW w:w="3970" w:type="dxa"/>
          </w:tcPr>
          <w:p w:rsidR="00570BF1" w:rsidRDefault="00570BF1"/>
        </w:tc>
        <w:tc>
          <w:tcPr>
            <w:tcW w:w="1702" w:type="dxa"/>
          </w:tcPr>
          <w:p w:rsidR="00570BF1" w:rsidRDefault="00570BF1"/>
        </w:tc>
        <w:tc>
          <w:tcPr>
            <w:tcW w:w="1702" w:type="dxa"/>
          </w:tcPr>
          <w:p w:rsidR="00570BF1" w:rsidRDefault="00570BF1"/>
        </w:tc>
        <w:tc>
          <w:tcPr>
            <w:tcW w:w="426" w:type="dxa"/>
          </w:tcPr>
          <w:p w:rsidR="00570BF1" w:rsidRDefault="00570BF1"/>
        </w:tc>
        <w:tc>
          <w:tcPr>
            <w:tcW w:w="710" w:type="dxa"/>
          </w:tcPr>
          <w:p w:rsidR="00570BF1" w:rsidRDefault="00570BF1"/>
        </w:tc>
        <w:tc>
          <w:tcPr>
            <w:tcW w:w="143" w:type="dxa"/>
          </w:tcPr>
          <w:p w:rsidR="00570BF1" w:rsidRDefault="00570BF1"/>
        </w:tc>
        <w:tc>
          <w:tcPr>
            <w:tcW w:w="993" w:type="dxa"/>
          </w:tcPr>
          <w:p w:rsidR="00570BF1" w:rsidRDefault="00570BF1"/>
        </w:tc>
      </w:tr>
      <w:tr w:rsidR="00570BF1">
        <w:trPr>
          <w:trHeight w:hRule="exact" w:val="1666"/>
        </w:trPr>
        <w:tc>
          <w:tcPr>
            <w:tcW w:w="9654" w:type="dxa"/>
            <w:gridSpan w:val="7"/>
            <w:shd w:val="clear" w:color="000000" w:fill="FFFFFF"/>
            <w:tcMar>
              <w:left w:w="34" w:type="dxa"/>
              <w:right w:w="34" w:type="dxa"/>
            </w:tcMar>
          </w:tcPr>
          <w:p w:rsidR="00570BF1" w:rsidRDefault="00570BF1">
            <w:pPr>
              <w:spacing w:after="0" w:line="240" w:lineRule="auto"/>
              <w:jc w:val="center"/>
              <w:rPr>
                <w:sz w:val="24"/>
                <w:szCs w:val="24"/>
              </w:rPr>
            </w:pPr>
          </w:p>
          <w:p w:rsidR="00570BF1" w:rsidRDefault="0029303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70BF1" w:rsidRDefault="00570BF1">
            <w:pPr>
              <w:spacing w:after="0" w:line="240" w:lineRule="auto"/>
              <w:jc w:val="center"/>
              <w:rPr>
                <w:sz w:val="24"/>
                <w:szCs w:val="24"/>
              </w:rPr>
            </w:pPr>
          </w:p>
          <w:p w:rsidR="00570BF1" w:rsidRDefault="0029303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70BF1">
        <w:trPr>
          <w:trHeight w:hRule="exact" w:val="416"/>
        </w:trPr>
        <w:tc>
          <w:tcPr>
            <w:tcW w:w="3970" w:type="dxa"/>
          </w:tcPr>
          <w:p w:rsidR="00570BF1" w:rsidRDefault="00570BF1"/>
        </w:tc>
        <w:tc>
          <w:tcPr>
            <w:tcW w:w="1702" w:type="dxa"/>
          </w:tcPr>
          <w:p w:rsidR="00570BF1" w:rsidRDefault="00570BF1"/>
        </w:tc>
        <w:tc>
          <w:tcPr>
            <w:tcW w:w="1702" w:type="dxa"/>
          </w:tcPr>
          <w:p w:rsidR="00570BF1" w:rsidRDefault="00570BF1"/>
        </w:tc>
        <w:tc>
          <w:tcPr>
            <w:tcW w:w="426" w:type="dxa"/>
          </w:tcPr>
          <w:p w:rsidR="00570BF1" w:rsidRDefault="00570BF1"/>
        </w:tc>
        <w:tc>
          <w:tcPr>
            <w:tcW w:w="710" w:type="dxa"/>
          </w:tcPr>
          <w:p w:rsidR="00570BF1" w:rsidRDefault="00570BF1"/>
        </w:tc>
        <w:tc>
          <w:tcPr>
            <w:tcW w:w="143" w:type="dxa"/>
          </w:tcPr>
          <w:p w:rsidR="00570BF1" w:rsidRDefault="00570BF1"/>
        </w:tc>
        <w:tc>
          <w:tcPr>
            <w:tcW w:w="993" w:type="dxa"/>
          </w:tcPr>
          <w:p w:rsidR="00570BF1" w:rsidRDefault="00570BF1"/>
        </w:tc>
      </w:tr>
      <w:tr w:rsidR="00570BF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BF1" w:rsidRDefault="0029303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BF1" w:rsidRDefault="0029303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BF1" w:rsidRDefault="0029303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BF1" w:rsidRDefault="00293032">
            <w:pPr>
              <w:spacing w:after="0" w:line="240" w:lineRule="auto"/>
              <w:jc w:val="center"/>
              <w:rPr>
                <w:sz w:val="24"/>
                <w:szCs w:val="24"/>
              </w:rPr>
            </w:pPr>
            <w:r>
              <w:rPr>
                <w:rFonts w:ascii="Times New Roman" w:hAnsi="Times New Roman" w:cs="Times New Roman"/>
                <w:color w:val="000000"/>
                <w:sz w:val="24"/>
                <w:szCs w:val="24"/>
              </w:rPr>
              <w:t>Часов</w:t>
            </w:r>
          </w:p>
        </w:tc>
      </w:tr>
      <w:tr w:rsidR="00570BF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0BF1" w:rsidRDefault="00293032">
            <w:pPr>
              <w:spacing w:after="0" w:line="240" w:lineRule="auto"/>
              <w:rPr>
                <w:sz w:val="24"/>
                <w:szCs w:val="24"/>
              </w:rPr>
            </w:pPr>
            <w:r>
              <w:rPr>
                <w:rFonts w:ascii="Times New Roman" w:hAnsi="Times New Roman" w:cs="Times New Roman"/>
                <w:b/>
                <w:color w:val="000000"/>
                <w:sz w:val="24"/>
                <w:szCs w:val="24"/>
              </w:rPr>
              <w:t>Алгоритмизация процессов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0BF1" w:rsidRDefault="00570BF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0BF1" w:rsidRDefault="00570BF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0BF1" w:rsidRDefault="00570BF1"/>
        </w:tc>
      </w:tr>
      <w:tr w:rsidR="00570BF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BF1" w:rsidRDefault="00293032">
            <w:pPr>
              <w:spacing w:after="0" w:line="240" w:lineRule="auto"/>
              <w:rPr>
                <w:sz w:val="24"/>
                <w:szCs w:val="24"/>
              </w:rPr>
            </w:pPr>
            <w:r>
              <w:rPr>
                <w:rFonts w:ascii="Times New Roman" w:hAnsi="Times New Roman" w:cs="Times New Roman"/>
                <w:color w:val="000000"/>
                <w:sz w:val="24"/>
                <w:szCs w:val="24"/>
              </w:rPr>
              <w:t>Понятие алгоритма. Свойства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BF1" w:rsidRDefault="0029303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BF1" w:rsidRDefault="0029303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BF1" w:rsidRDefault="00293032">
            <w:pPr>
              <w:spacing w:after="0" w:line="240" w:lineRule="auto"/>
              <w:jc w:val="center"/>
              <w:rPr>
                <w:sz w:val="24"/>
                <w:szCs w:val="24"/>
              </w:rPr>
            </w:pPr>
            <w:r>
              <w:rPr>
                <w:rFonts w:ascii="Times New Roman" w:hAnsi="Times New Roman" w:cs="Times New Roman"/>
                <w:color w:val="000000"/>
                <w:sz w:val="24"/>
                <w:szCs w:val="24"/>
              </w:rPr>
              <w:t>6</w:t>
            </w:r>
          </w:p>
        </w:tc>
      </w:tr>
      <w:tr w:rsidR="00570BF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BF1" w:rsidRDefault="00293032">
            <w:pPr>
              <w:spacing w:after="0" w:line="240" w:lineRule="auto"/>
              <w:rPr>
                <w:sz w:val="24"/>
                <w:szCs w:val="24"/>
              </w:rPr>
            </w:pPr>
            <w:r>
              <w:rPr>
                <w:rFonts w:ascii="Times New Roman" w:hAnsi="Times New Roman" w:cs="Times New Roman"/>
                <w:color w:val="000000"/>
                <w:sz w:val="24"/>
                <w:szCs w:val="24"/>
              </w:rPr>
              <w:t>Способы описания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BF1" w:rsidRDefault="0029303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BF1" w:rsidRDefault="0029303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BF1" w:rsidRDefault="00293032">
            <w:pPr>
              <w:spacing w:after="0" w:line="240" w:lineRule="auto"/>
              <w:jc w:val="center"/>
              <w:rPr>
                <w:sz w:val="24"/>
                <w:szCs w:val="24"/>
              </w:rPr>
            </w:pPr>
            <w:r>
              <w:rPr>
                <w:rFonts w:ascii="Times New Roman" w:hAnsi="Times New Roman" w:cs="Times New Roman"/>
                <w:color w:val="000000"/>
                <w:sz w:val="24"/>
                <w:szCs w:val="24"/>
              </w:rPr>
              <w:t>4</w:t>
            </w:r>
          </w:p>
        </w:tc>
      </w:tr>
      <w:tr w:rsidR="00570BF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BF1" w:rsidRDefault="00293032">
            <w:pPr>
              <w:spacing w:after="0" w:line="240" w:lineRule="auto"/>
              <w:rPr>
                <w:sz w:val="24"/>
                <w:szCs w:val="24"/>
              </w:rPr>
            </w:pPr>
            <w:r>
              <w:rPr>
                <w:rFonts w:ascii="Times New Roman" w:hAnsi="Times New Roman" w:cs="Times New Roman"/>
                <w:color w:val="000000"/>
                <w:sz w:val="24"/>
                <w:szCs w:val="24"/>
              </w:rPr>
              <w:t>Алгоритмизация процессов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BF1" w:rsidRDefault="0029303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BF1" w:rsidRDefault="0029303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BF1" w:rsidRDefault="00293032">
            <w:pPr>
              <w:spacing w:after="0" w:line="240" w:lineRule="auto"/>
              <w:jc w:val="center"/>
              <w:rPr>
                <w:sz w:val="24"/>
                <w:szCs w:val="24"/>
              </w:rPr>
            </w:pPr>
            <w:r>
              <w:rPr>
                <w:rFonts w:ascii="Times New Roman" w:hAnsi="Times New Roman" w:cs="Times New Roman"/>
                <w:color w:val="000000"/>
                <w:sz w:val="24"/>
                <w:szCs w:val="24"/>
              </w:rPr>
              <w:t>10</w:t>
            </w:r>
          </w:p>
        </w:tc>
      </w:tr>
      <w:tr w:rsidR="00570BF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BF1" w:rsidRDefault="00570BF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BF1" w:rsidRDefault="00293032">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BF1" w:rsidRDefault="0029303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BF1" w:rsidRDefault="00293032">
            <w:pPr>
              <w:spacing w:after="0" w:line="240" w:lineRule="auto"/>
              <w:jc w:val="center"/>
              <w:rPr>
                <w:sz w:val="24"/>
                <w:szCs w:val="24"/>
              </w:rPr>
            </w:pPr>
            <w:r>
              <w:rPr>
                <w:rFonts w:ascii="Times New Roman" w:hAnsi="Times New Roman" w:cs="Times New Roman"/>
                <w:color w:val="000000"/>
                <w:sz w:val="24"/>
                <w:szCs w:val="24"/>
              </w:rPr>
              <w:t>4</w:t>
            </w:r>
          </w:p>
        </w:tc>
      </w:tr>
      <w:tr w:rsidR="00570BF1">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0BF1" w:rsidRDefault="00293032">
            <w:pPr>
              <w:spacing w:after="0" w:line="240" w:lineRule="auto"/>
              <w:rPr>
                <w:sz w:val="24"/>
                <w:szCs w:val="24"/>
              </w:rPr>
            </w:pPr>
            <w:r>
              <w:rPr>
                <w:rFonts w:ascii="Times New Roman" w:hAnsi="Times New Roman" w:cs="Times New Roman"/>
                <w:b/>
                <w:color w:val="000000"/>
                <w:sz w:val="24"/>
                <w:szCs w:val="24"/>
              </w:rPr>
              <w:t>Введение в программирование. Управляющие операторы языка высокого уровня. Структуры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0BF1" w:rsidRDefault="00570BF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0BF1" w:rsidRDefault="00570BF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0BF1" w:rsidRDefault="00570BF1"/>
        </w:tc>
      </w:tr>
      <w:tr w:rsidR="00570BF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BF1" w:rsidRDefault="00293032">
            <w:pPr>
              <w:spacing w:after="0" w:line="240" w:lineRule="auto"/>
              <w:rPr>
                <w:sz w:val="24"/>
                <w:szCs w:val="24"/>
              </w:rPr>
            </w:pPr>
            <w:r>
              <w:rPr>
                <w:rFonts w:ascii="Times New Roman" w:hAnsi="Times New Roman" w:cs="Times New Roman"/>
                <w:color w:val="000000"/>
                <w:sz w:val="24"/>
                <w:szCs w:val="24"/>
              </w:rPr>
              <w:t>Эволюция и классификация языков программирования. Языки высокого уровня.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BF1" w:rsidRDefault="0029303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BF1" w:rsidRDefault="0029303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BF1" w:rsidRDefault="00293032">
            <w:pPr>
              <w:spacing w:after="0" w:line="240" w:lineRule="auto"/>
              <w:jc w:val="center"/>
              <w:rPr>
                <w:sz w:val="24"/>
                <w:szCs w:val="24"/>
              </w:rPr>
            </w:pPr>
            <w:r>
              <w:rPr>
                <w:rFonts w:ascii="Times New Roman" w:hAnsi="Times New Roman" w:cs="Times New Roman"/>
                <w:color w:val="000000"/>
                <w:sz w:val="24"/>
                <w:szCs w:val="24"/>
              </w:rPr>
              <w:t>4</w:t>
            </w:r>
          </w:p>
        </w:tc>
      </w:tr>
      <w:tr w:rsidR="00570BF1">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BF1" w:rsidRDefault="00293032">
            <w:pPr>
              <w:spacing w:after="0" w:line="240" w:lineRule="auto"/>
              <w:rPr>
                <w:sz w:val="24"/>
                <w:szCs w:val="24"/>
              </w:rPr>
            </w:pPr>
            <w:r>
              <w:rPr>
                <w:rFonts w:ascii="Times New Roman" w:hAnsi="Times New Roman" w:cs="Times New Roman"/>
                <w:color w:val="000000"/>
                <w:sz w:val="24"/>
                <w:szCs w:val="24"/>
              </w:rPr>
              <w:t>Введение в программирование. Управляющие операторы языка высокого уровня. Структуры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BF1" w:rsidRDefault="0029303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BF1" w:rsidRDefault="0029303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BF1" w:rsidRDefault="00293032">
            <w:pPr>
              <w:spacing w:after="0" w:line="240" w:lineRule="auto"/>
              <w:jc w:val="center"/>
              <w:rPr>
                <w:sz w:val="24"/>
                <w:szCs w:val="24"/>
              </w:rPr>
            </w:pPr>
            <w:r>
              <w:rPr>
                <w:rFonts w:ascii="Times New Roman" w:hAnsi="Times New Roman" w:cs="Times New Roman"/>
                <w:color w:val="000000"/>
                <w:sz w:val="24"/>
                <w:szCs w:val="24"/>
              </w:rPr>
              <w:t>10</w:t>
            </w:r>
          </w:p>
        </w:tc>
      </w:tr>
    </w:tbl>
    <w:p w:rsidR="00570BF1" w:rsidRDefault="0029303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70B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BF1" w:rsidRDefault="00293032">
            <w:pPr>
              <w:spacing w:after="0" w:line="240" w:lineRule="auto"/>
              <w:rPr>
                <w:sz w:val="24"/>
                <w:szCs w:val="24"/>
              </w:rPr>
            </w:pPr>
            <w:r>
              <w:rPr>
                <w:rFonts w:ascii="Times New Roman" w:hAnsi="Times New Roman" w:cs="Times New Roman"/>
                <w:color w:val="000000"/>
                <w:sz w:val="24"/>
                <w:szCs w:val="24"/>
              </w:rPr>
              <w:lastRenderedPageBreak/>
              <w:t>Эволюция и классификация языков программирования. Языки высокого уровня.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BF1" w:rsidRDefault="0029303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BF1" w:rsidRDefault="0029303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BF1" w:rsidRDefault="00293032">
            <w:pPr>
              <w:spacing w:after="0" w:line="240" w:lineRule="auto"/>
              <w:jc w:val="center"/>
              <w:rPr>
                <w:sz w:val="24"/>
                <w:szCs w:val="24"/>
              </w:rPr>
            </w:pPr>
            <w:r>
              <w:rPr>
                <w:rFonts w:ascii="Times New Roman" w:hAnsi="Times New Roman" w:cs="Times New Roman"/>
                <w:color w:val="000000"/>
                <w:sz w:val="24"/>
                <w:szCs w:val="24"/>
              </w:rPr>
              <w:t>18</w:t>
            </w:r>
          </w:p>
        </w:tc>
      </w:tr>
      <w:tr w:rsidR="00570B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BF1" w:rsidRDefault="00293032">
            <w:pPr>
              <w:spacing w:after="0" w:line="240" w:lineRule="auto"/>
              <w:rPr>
                <w:sz w:val="24"/>
                <w:szCs w:val="24"/>
              </w:rPr>
            </w:pPr>
            <w:r>
              <w:rPr>
                <w:rFonts w:ascii="Times New Roman" w:hAnsi="Times New Roman" w:cs="Times New Roman"/>
                <w:color w:val="000000"/>
                <w:sz w:val="24"/>
                <w:szCs w:val="24"/>
              </w:rPr>
              <w:t>Управляющие операторы ветвления и выбора.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BF1" w:rsidRDefault="0029303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BF1" w:rsidRDefault="0029303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BF1" w:rsidRDefault="00293032">
            <w:pPr>
              <w:spacing w:after="0" w:line="240" w:lineRule="auto"/>
              <w:jc w:val="center"/>
              <w:rPr>
                <w:sz w:val="24"/>
                <w:szCs w:val="24"/>
              </w:rPr>
            </w:pPr>
            <w:r>
              <w:rPr>
                <w:rFonts w:ascii="Times New Roman" w:hAnsi="Times New Roman" w:cs="Times New Roman"/>
                <w:color w:val="000000"/>
                <w:sz w:val="24"/>
                <w:szCs w:val="24"/>
              </w:rPr>
              <w:t>18</w:t>
            </w:r>
          </w:p>
        </w:tc>
      </w:tr>
      <w:tr w:rsidR="00570B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0BF1" w:rsidRDefault="00293032">
            <w:pPr>
              <w:spacing w:after="0" w:line="240" w:lineRule="auto"/>
              <w:rPr>
                <w:sz w:val="24"/>
                <w:szCs w:val="24"/>
              </w:rPr>
            </w:pPr>
            <w:r>
              <w:rPr>
                <w:rFonts w:ascii="Times New Roman" w:hAnsi="Times New Roman" w:cs="Times New Roman"/>
                <w:b/>
                <w:color w:val="000000"/>
                <w:sz w:val="24"/>
                <w:szCs w:val="24"/>
              </w:rPr>
              <w:t>Программирование базовых алгоритмов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0BF1" w:rsidRDefault="00570BF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0BF1" w:rsidRDefault="00570BF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0BF1" w:rsidRDefault="00570BF1"/>
        </w:tc>
      </w:tr>
      <w:tr w:rsidR="00570B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BF1" w:rsidRDefault="00293032">
            <w:pPr>
              <w:spacing w:after="0" w:line="240" w:lineRule="auto"/>
              <w:rPr>
                <w:sz w:val="24"/>
                <w:szCs w:val="24"/>
              </w:rPr>
            </w:pPr>
            <w:r>
              <w:rPr>
                <w:rFonts w:ascii="Times New Roman" w:hAnsi="Times New Roman" w:cs="Times New Roman"/>
                <w:color w:val="000000"/>
                <w:sz w:val="24"/>
                <w:szCs w:val="24"/>
              </w:rPr>
              <w:t>Программирование сортировки массивов.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BF1" w:rsidRDefault="0029303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BF1" w:rsidRDefault="0029303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BF1" w:rsidRDefault="00293032">
            <w:pPr>
              <w:spacing w:after="0" w:line="240" w:lineRule="auto"/>
              <w:jc w:val="center"/>
              <w:rPr>
                <w:sz w:val="24"/>
                <w:szCs w:val="24"/>
              </w:rPr>
            </w:pPr>
            <w:r>
              <w:rPr>
                <w:rFonts w:ascii="Times New Roman" w:hAnsi="Times New Roman" w:cs="Times New Roman"/>
                <w:color w:val="000000"/>
                <w:sz w:val="24"/>
                <w:szCs w:val="24"/>
              </w:rPr>
              <w:t>4</w:t>
            </w:r>
          </w:p>
        </w:tc>
      </w:tr>
      <w:tr w:rsidR="00570B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BF1" w:rsidRDefault="00293032">
            <w:pPr>
              <w:spacing w:after="0" w:line="240" w:lineRule="auto"/>
              <w:rPr>
                <w:sz w:val="24"/>
                <w:szCs w:val="24"/>
              </w:rPr>
            </w:pPr>
            <w:r>
              <w:rPr>
                <w:rFonts w:ascii="Times New Roman" w:hAnsi="Times New Roman" w:cs="Times New Roman"/>
                <w:color w:val="000000"/>
                <w:sz w:val="24"/>
                <w:szCs w:val="24"/>
              </w:rPr>
              <w:t>Программирование базовых алгоритмов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BF1" w:rsidRDefault="0029303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BF1" w:rsidRDefault="0029303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BF1" w:rsidRDefault="00293032">
            <w:pPr>
              <w:spacing w:after="0" w:line="240" w:lineRule="auto"/>
              <w:jc w:val="center"/>
              <w:rPr>
                <w:sz w:val="24"/>
                <w:szCs w:val="24"/>
              </w:rPr>
            </w:pPr>
            <w:r>
              <w:rPr>
                <w:rFonts w:ascii="Times New Roman" w:hAnsi="Times New Roman" w:cs="Times New Roman"/>
                <w:color w:val="000000"/>
                <w:sz w:val="24"/>
                <w:szCs w:val="24"/>
              </w:rPr>
              <w:t>15</w:t>
            </w:r>
          </w:p>
        </w:tc>
      </w:tr>
      <w:tr w:rsidR="00570B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0BF1" w:rsidRDefault="00293032">
            <w:pPr>
              <w:spacing w:after="0" w:line="240" w:lineRule="auto"/>
              <w:rPr>
                <w:sz w:val="24"/>
                <w:szCs w:val="24"/>
              </w:rPr>
            </w:pPr>
            <w:r>
              <w:rPr>
                <w:rFonts w:ascii="Times New Roman" w:hAnsi="Times New Roman" w:cs="Times New Roman"/>
                <w:b/>
                <w:color w:val="000000"/>
                <w:sz w:val="24"/>
                <w:szCs w:val="24"/>
              </w:rPr>
              <w:t>Основы тестирования и отладки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0BF1" w:rsidRDefault="00570BF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0BF1" w:rsidRDefault="00570BF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0BF1" w:rsidRDefault="00570BF1"/>
        </w:tc>
      </w:tr>
      <w:tr w:rsidR="00570B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BF1" w:rsidRDefault="00293032">
            <w:pPr>
              <w:spacing w:after="0" w:line="240" w:lineRule="auto"/>
              <w:rPr>
                <w:sz w:val="24"/>
                <w:szCs w:val="24"/>
              </w:rPr>
            </w:pPr>
            <w:r>
              <w:rPr>
                <w:rFonts w:ascii="Times New Roman" w:hAnsi="Times New Roman" w:cs="Times New Roman"/>
                <w:color w:val="000000"/>
                <w:sz w:val="24"/>
                <w:szCs w:val="24"/>
              </w:rPr>
              <w:t>Основы тестирования и отладки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BF1" w:rsidRDefault="0029303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BF1" w:rsidRDefault="0029303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BF1" w:rsidRDefault="00293032">
            <w:pPr>
              <w:spacing w:after="0" w:line="240" w:lineRule="auto"/>
              <w:jc w:val="center"/>
              <w:rPr>
                <w:sz w:val="24"/>
                <w:szCs w:val="24"/>
              </w:rPr>
            </w:pPr>
            <w:r>
              <w:rPr>
                <w:rFonts w:ascii="Times New Roman" w:hAnsi="Times New Roman" w:cs="Times New Roman"/>
                <w:color w:val="000000"/>
                <w:sz w:val="24"/>
                <w:szCs w:val="24"/>
              </w:rPr>
              <w:t>15</w:t>
            </w:r>
          </w:p>
        </w:tc>
      </w:tr>
      <w:tr w:rsidR="00570BF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BF1" w:rsidRDefault="0029303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BF1" w:rsidRDefault="00570BF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BF1" w:rsidRDefault="00570BF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BF1" w:rsidRDefault="00293032">
            <w:pPr>
              <w:spacing w:after="0" w:line="240" w:lineRule="auto"/>
              <w:jc w:val="center"/>
              <w:rPr>
                <w:sz w:val="24"/>
                <w:szCs w:val="24"/>
              </w:rPr>
            </w:pPr>
            <w:r>
              <w:rPr>
                <w:rFonts w:ascii="Times New Roman" w:hAnsi="Times New Roman" w:cs="Times New Roman"/>
                <w:color w:val="000000"/>
                <w:sz w:val="24"/>
                <w:szCs w:val="24"/>
              </w:rPr>
              <w:t>108</w:t>
            </w:r>
          </w:p>
        </w:tc>
      </w:tr>
      <w:tr w:rsidR="00570BF1">
        <w:trPr>
          <w:trHeight w:hRule="exact" w:val="12140"/>
        </w:trPr>
        <w:tc>
          <w:tcPr>
            <w:tcW w:w="9654" w:type="dxa"/>
            <w:gridSpan w:val="4"/>
            <w:shd w:val="clear" w:color="000000" w:fill="FFFFFF"/>
            <w:tcMar>
              <w:left w:w="34" w:type="dxa"/>
              <w:right w:w="34" w:type="dxa"/>
            </w:tcMar>
          </w:tcPr>
          <w:p w:rsidR="00570BF1" w:rsidRDefault="00570BF1">
            <w:pPr>
              <w:spacing w:after="0" w:line="240" w:lineRule="auto"/>
              <w:jc w:val="both"/>
              <w:rPr>
                <w:sz w:val="20"/>
                <w:szCs w:val="20"/>
              </w:rPr>
            </w:pPr>
          </w:p>
          <w:p w:rsidR="00570BF1" w:rsidRDefault="00293032">
            <w:pPr>
              <w:spacing w:after="0" w:line="240" w:lineRule="auto"/>
              <w:jc w:val="both"/>
              <w:rPr>
                <w:sz w:val="20"/>
                <w:szCs w:val="20"/>
              </w:rPr>
            </w:pPr>
            <w:r>
              <w:rPr>
                <w:rFonts w:ascii="Times New Roman" w:hAnsi="Times New Roman" w:cs="Times New Roman"/>
                <w:color w:val="000000"/>
                <w:sz w:val="20"/>
                <w:szCs w:val="20"/>
              </w:rPr>
              <w:t>* Примечания:</w:t>
            </w:r>
          </w:p>
          <w:p w:rsidR="00570BF1" w:rsidRDefault="0029303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70BF1" w:rsidRDefault="0029303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70BF1" w:rsidRDefault="0029303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70BF1" w:rsidRDefault="0029303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70BF1" w:rsidRDefault="0029303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70BF1" w:rsidRDefault="0029303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rsidR="00570BF1" w:rsidRDefault="0029303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0BF1">
        <w:trPr>
          <w:trHeight w:hRule="exact" w:val="5874"/>
        </w:trPr>
        <w:tc>
          <w:tcPr>
            <w:tcW w:w="9654" w:type="dxa"/>
            <w:shd w:val="clear" w:color="000000" w:fill="FFFFFF"/>
            <w:tcMar>
              <w:left w:w="34" w:type="dxa"/>
              <w:right w:w="34" w:type="dxa"/>
            </w:tcMar>
          </w:tcPr>
          <w:p w:rsidR="00570BF1" w:rsidRDefault="00293032">
            <w:pPr>
              <w:spacing w:after="0" w:line="240" w:lineRule="auto"/>
              <w:jc w:val="both"/>
              <w:rPr>
                <w:sz w:val="20"/>
                <w:szCs w:val="20"/>
              </w:rPr>
            </w:pPr>
            <w:r>
              <w:rPr>
                <w:rFonts w:ascii="Times New Roman" w:hAnsi="Times New Roman" w:cs="Times New Roman"/>
                <w:color w:val="000000"/>
                <w:sz w:val="20"/>
                <w:szCs w:val="20"/>
              </w:rPr>
              <w:lastRenderedPageBreak/>
              <w:t>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70BF1" w:rsidRDefault="0029303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70BF1" w:rsidRDefault="0029303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70BF1">
        <w:trPr>
          <w:trHeight w:hRule="exact" w:val="585"/>
        </w:trPr>
        <w:tc>
          <w:tcPr>
            <w:tcW w:w="9654" w:type="dxa"/>
            <w:shd w:val="clear" w:color="000000" w:fill="FFFFFF"/>
            <w:tcMar>
              <w:left w:w="34" w:type="dxa"/>
              <w:right w:w="34" w:type="dxa"/>
            </w:tcMar>
          </w:tcPr>
          <w:p w:rsidR="00570BF1" w:rsidRDefault="00570BF1">
            <w:pPr>
              <w:spacing w:after="0" w:line="240" w:lineRule="auto"/>
              <w:rPr>
                <w:sz w:val="24"/>
                <w:szCs w:val="24"/>
              </w:rPr>
            </w:pPr>
          </w:p>
          <w:p w:rsidR="00570BF1" w:rsidRDefault="0029303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70BF1">
        <w:trPr>
          <w:trHeight w:hRule="exact" w:val="277"/>
        </w:trPr>
        <w:tc>
          <w:tcPr>
            <w:tcW w:w="9654" w:type="dxa"/>
            <w:shd w:val="clear" w:color="000000" w:fill="FFFFFF"/>
            <w:tcMar>
              <w:left w:w="34" w:type="dxa"/>
              <w:right w:w="34" w:type="dxa"/>
            </w:tcMar>
          </w:tcPr>
          <w:p w:rsidR="00570BF1" w:rsidRDefault="0029303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70BF1">
        <w:trPr>
          <w:trHeight w:hRule="exact" w:val="26"/>
        </w:trPr>
        <w:tc>
          <w:tcPr>
            <w:tcW w:w="9654" w:type="dxa"/>
            <w:vMerge w:val="restart"/>
            <w:shd w:val="clear" w:color="000000" w:fill="FFFFFF"/>
            <w:tcMar>
              <w:left w:w="34" w:type="dxa"/>
              <w:right w:w="34" w:type="dxa"/>
            </w:tcMar>
          </w:tcPr>
          <w:p w:rsidR="00570BF1" w:rsidRDefault="00293032">
            <w:pPr>
              <w:spacing w:after="0" w:line="240" w:lineRule="auto"/>
              <w:jc w:val="center"/>
              <w:rPr>
                <w:sz w:val="24"/>
                <w:szCs w:val="24"/>
              </w:rPr>
            </w:pPr>
            <w:r>
              <w:rPr>
                <w:rFonts w:ascii="Times New Roman" w:hAnsi="Times New Roman" w:cs="Times New Roman"/>
                <w:b/>
                <w:color w:val="000000"/>
                <w:sz w:val="24"/>
                <w:szCs w:val="24"/>
              </w:rPr>
              <w:t>Понятие алгоритма. Свойства алгоритмов</w:t>
            </w:r>
          </w:p>
        </w:tc>
      </w:tr>
      <w:tr w:rsidR="00570BF1">
        <w:trPr>
          <w:trHeight w:hRule="exact" w:val="277"/>
        </w:trPr>
        <w:tc>
          <w:tcPr>
            <w:tcW w:w="9654" w:type="dxa"/>
            <w:vMerge/>
            <w:shd w:val="clear" w:color="000000" w:fill="FFFFFF"/>
            <w:tcMar>
              <w:left w:w="34" w:type="dxa"/>
              <w:right w:w="34" w:type="dxa"/>
            </w:tcMar>
          </w:tcPr>
          <w:p w:rsidR="00570BF1" w:rsidRDefault="00570BF1"/>
        </w:tc>
      </w:tr>
      <w:tr w:rsidR="00570BF1">
        <w:trPr>
          <w:trHeight w:hRule="exact" w:val="1096"/>
        </w:trPr>
        <w:tc>
          <w:tcPr>
            <w:tcW w:w="9654" w:type="dxa"/>
            <w:shd w:val="clear" w:color="000000" w:fill="FFFFFF"/>
            <w:tcMar>
              <w:left w:w="34" w:type="dxa"/>
              <w:right w:w="34" w:type="dxa"/>
            </w:tcMar>
          </w:tcPr>
          <w:p w:rsidR="00570BF1" w:rsidRDefault="00293032">
            <w:pPr>
              <w:spacing w:after="0" w:line="240" w:lineRule="auto"/>
              <w:jc w:val="both"/>
              <w:rPr>
                <w:sz w:val="24"/>
                <w:szCs w:val="24"/>
              </w:rPr>
            </w:pPr>
            <w:r>
              <w:rPr>
                <w:rFonts w:ascii="Times New Roman" w:hAnsi="Times New Roman" w:cs="Times New Roman"/>
                <w:color w:val="000000"/>
                <w:sz w:val="24"/>
                <w:szCs w:val="24"/>
              </w:rPr>
              <w:t>Понятие алгоритма. Исполнитель алгоритма. Система команд исполнителя. Алгоритмы работы с величинами и алгоритмы работы "в обстановке". Свойства алгоритма: детерминированность (определенность), массовость, результативность, дискретность.</w:t>
            </w:r>
          </w:p>
        </w:tc>
      </w:tr>
      <w:tr w:rsidR="00570BF1">
        <w:trPr>
          <w:trHeight w:hRule="exact" w:val="304"/>
        </w:trPr>
        <w:tc>
          <w:tcPr>
            <w:tcW w:w="9654" w:type="dxa"/>
            <w:shd w:val="clear" w:color="000000" w:fill="FFFFFF"/>
            <w:tcMar>
              <w:left w:w="34" w:type="dxa"/>
              <w:right w:w="34" w:type="dxa"/>
            </w:tcMar>
          </w:tcPr>
          <w:p w:rsidR="00570BF1" w:rsidRDefault="00293032">
            <w:pPr>
              <w:spacing w:after="0" w:line="240" w:lineRule="auto"/>
              <w:jc w:val="center"/>
              <w:rPr>
                <w:sz w:val="24"/>
                <w:szCs w:val="24"/>
              </w:rPr>
            </w:pPr>
            <w:r>
              <w:rPr>
                <w:rFonts w:ascii="Times New Roman" w:hAnsi="Times New Roman" w:cs="Times New Roman"/>
                <w:b/>
                <w:color w:val="000000"/>
                <w:sz w:val="24"/>
                <w:szCs w:val="24"/>
              </w:rPr>
              <w:t>Способы описания алгоритмов</w:t>
            </w:r>
          </w:p>
        </w:tc>
      </w:tr>
      <w:tr w:rsidR="00570BF1">
        <w:trPr>
          <w:trHeight w:hRule="exact" w:val="826"/>
        </w:trPr>
        <w:tc>
          <w:tcPr>
            <w:tcW w:w="9654" w:type="dxa"/>
            <w:shd w:val="clear" w:color="000000" w:fill="FFFFFF"/>
            <w:tcMar>
              <w:left w:w="34" w:type="dxa"/>
              <w:right w:w="34" w:type="dxa"/>
            </w:tcMar>
          </w:tcPr>
          <w:p w:rsidR="00570BF1" w:rsidRDefault="00293032">
            <w:pPr>
              <w:spacing w:after="0" w:line="240" w:lineRule="auto"/>
              <w:jc w:val="both"/>
              <w:rPr>
                <w:sz w:val="24"/>
                <w:szCs w:val="24"/>
              </w:rPr>
            </w:pPr>
            <w:r>
              <w:rPr>
                <w:rFonts w:ascii="Times New Roman" w:hAnsi="Times New Roman" w:cs="Times New Roman"/>
                <w:color w:val="000000"/>
                <w:sz w:val="24"/>
                <w:szCs w:val="24"/>
              </w:rPr>
              <w:t>Способы описания алгоритмов: словесный, табличный, графический, на основе использования псевдокода (алгоритмического языка), на основе языков программирования.</w:t>
            </w:r>
          </w:p>
        </w:tc>
      </w:tr>
      <w:tr w:rsidR="00570BF1">
        <w:trPr>
          <w:trHeight w:hRule="exact" w:val="304"/>
        </w:trPr>
        <w:tc>
          <w:tcPr>
            <w:tcW w:w="9654" w:type="dxa"/>
            <w:shd w:val="clear" w:color="000000" w:fill="FFFFFF"/>
            <w:tcMar>
              <w:left w:w="34" w:type="dxa"/>
              <w:right w:w="34" w:type="dxa"/>
            </w:tcMar>
          </w:tcPr>
          <w:p w:rsidR="00570BF1" w:rsidRDefault="00293032">
            <w:pPr>
              <w:spacing w:after="0" w:line="240" w:lineRule="auto"/>
              <w:jc w:val="center"/>
              <w:rPr>
                <w:sz w:val="24"/>
                <w:szCs w:val="24"/>
              </w:rPr>
            </w:pPr>
            <w:r>
              <w:rPr>
                <w:rFonts w:ascii="Times New Roman" w:hAnsi="Times New Roman" w:cs="Times New Roman"/>
                <w:b/>
                <w:color w:val="000000"/>
                <w:sz w:val="24"/>
                <w:szCs w:val="24"/>
              </w:rPr>
              <w:t>Эволюция и классификация языков программирования. Языки высокого уровня.</w:t>
            </w:r>
          </w:p>
        </w:tc>
      </w:tr>
      <w:tr w:rsidR="00570BF1">
        <w:trPr>
          <w:trHeight w:hRule="exact" w:val="826"/>
        </w:trPr>
        <w:tc>
          <w:tcPr>
            <w:tcW w:w="9654" w:type="dxa"/>
            <w:shd w:val="clear" w:color="000000" w:fill="FFFFFF"/>
            <w:tcMar>
              <w:left w:w="34" w:type="dxa"/>
              <w:right w:w="34" w:type="dxa"/>
            </w:tcMar>
          </w:tcPr>
          <w:p w:rsidR="00570BF1" w:rsidRDefault="00293032">
            <w:pPr>
              <w:spacing w:after="0" w:line="240" w:lineRule="auto"/>
              <w:jc w:val="both"/>
              <w:rPr>
                <w:sz w:val="24"/>
                <w:szCs w:val="24"/>
              </w:rPr>
            </w:pPr>
            <w:r>
              <w:rPr>
                <w:rFonts w:ascii="Times New Roman" w:hAnsi="Times New Roman" w:cs="Times New Roman"/>
                <w:color w:val="000000"/>
                <w:sz w:val="24"/>
                <w:szCs w:val="24"/>
              </w:rPr>
              <w:t>Поколения языков программирования. Классификация языков программирования.Языки программирования низкого и высокого уровня.Объектно-ориентированные языки.</w:t>
            </w:r>
          </w:p>
        </w:tc>
      </w:tr>
      <w:tr w:rsidR="00570BF1">
        <w:trPr>
          <w:trHeight w:hRule="exact" w:val="304"/>
        </w:trPr>
        <w:tc>
          <w:tcPr>
            <w:tcW w:w="9654" w:type="dxa"/>
            <w:shd w:val="clear" w:color="000000" w:fill="FFFFFF"/>
            <w:tcMar>
              <w:left w:w="34" w:type="dxa"/>
              <w:right w:w="34" w:type="dxa"/>
            </w:tcMar>
          </w:tcPr>
          <w:p w:rsidR="00570BF1" w:rsidRDefault="00293032">
            <w:pPr>
              <w:spacing w:after="0" w:line="240" w:lineRule="auto"/>
              <w:jc w:val="center"/>
              <w:rPr>
                <w:sz w:val="24"/>
                <w:szCs w:val="24"/>
              </w:rPr>
            </w:pPr>
            <w:r>
              <w:rPr>
                <w:rFonts w:ascii="Times New Roman" w:hAnsi="Times New Roman" w:cs="Times New Roman"/>
                <w:b/>
                <w:color w:val="000000"/>
                <w:sz w:val="24"/>
                <w:szCs w:val="24"/>
              </w:rPr>
              <w:t>Программирование сортировки массивов.</w:t>
            </w:r>
          </w:p>
        </w:tc>
      </w:tr>
      <w:tr w:rsidR="00570BF1">
        <w:trPr>
          <w:trHeight w:hRule="exact" w:val="555"/>
        </w:trPr>
        <w:tc>
          <w:tcPr>
            <w:tcW w:w="9654" w:type="dxa"/>
            <w:shd w:val="clear" w:color="000000" w:fill="FFFFFF"/>
            <w:tcMar>
              <w:left w:w="34" w:type="dxa"/>
              <w:right w:w="34" w:type="dxa"/>
            </w:tcMar>
          </w:tcPr>
          <w:p w:rsidR="00570BF1" w:rsidRDefault="00293032">
            <w:pPr>
              <w:spacing w:after="0" w:line="240" w:lineRule="auto"/>
              <w:jc w:val="both"/>
              <w:rPr>
                <w:sz w:val="24"/>
                <w:szCs w:val="24"/>
              </w:rPr>
            </w:pPr>
            <w:r>
              <w:rPr>
                <w:rFonts w:ascii="Times New Roman" w:hAnsi="Times New Roman" w:cs="Times New Roman"/>
                <w:color w:val="000000"/>
                <w:sz w:val="24"/>
                <w:szCs w:val="24"/>
              </w:rPr>
              <w:t>Виды сортировок массивов. Пузырьковая сортировака. Сортировка вставками.Сортировка выбором. Сортировка слиянием. Оценка сортировок массивов.</w:t>
            </w:r>
          </w:p>
        </w:tc>
      </w:tr>
      <w:tr w:rsidR="00570BF1">
        <w:trPr>
          <w:trHeight w:hRule="exact" w:val="277"/>
        </w:trPr>
        <w:tc>
          <w:tcPr>
            <w:tcW w:w="9654" w:type="dxa"/>
            <w:shd w:val="clear" w:color="000000" w:fill="FFFFFF"/>
            <w:tcMar>
              <w:left w:w="34" w:type="dxa"/>
              <w:right w:w="34" w:type="dxa"/>
            </w:tcMar>
          </w:tcPr>
          <w:p w:rsidR="00570BF1" w:rsidRDefault="00293032">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70BF1">
        <w:trPr>
          <w:trHeight w:hRule="exact" w:val="146"/>
        </w:trPr>
        <w:tc>
          <w:tcPr>
            <w:tcW w:w="9640" w:type="dxa"/>
          </w:tcPr>
          <w:p w:rsidR="00570BF1" w:rsidRDefault="00570BF1"/>
        </w:tc>
      </w:tr>
      <w:tr w:rsidR="00570BF1">
        <w:trPr>
          <w:trHeight w:hRule="exact" w:val="585"/>
        </w:trPr>
        <w:tc>
          <w:tcPr>
            <w:tcW w:w="9654" w:type="dxa"/>
            <w:shd w:val="clear" w:color="000000" w:fill="FFFFFF"/>
            <w:tcMar>
              <w:left w:w="34" w:type="dxa"/>
              <w:right w:w="34" w:type="dxa"/>
            </w:tcMar>
          </w:tcPr>
          <w:p w:rsidR="00570BF1" w:rsidRDefault="00293032">
            <w:pPr>
              <w:spacing w:after="0" w:line="240" w:lineRule="auto"/>
              <w:jc w:val="center"/>
              <w:rPr>
                <w:sz w:val="24"/>
                <w:szCs w:val="24"/>
              </w:rPr>
            </w:pPr>
            <w:r>
              <w:rPr>
                <w:rFonts w:ascii="Times New Roman" w:hAnsi="Times New Roman" w:cs="Times New Roman"/>
                <w:b/>
                <w:color w:val="000000"/>
                <w:sz w:val="24"/>
                <w:szCs w:val="24"/>
              </w:rPr>
              <w:t>Эволюция и классификация языков программирования. Языки высокого уровня.</w:t>
            </w:r>
          </w:p>
        </w:tc>
      </w:tr>
      <w:tr w:rsidR="00570BF1">
        <w:trPr>
          <w:trHeight w:hRule="exact" w:val="21"/>
        </w:trPr>
        <w:tc>
          <w:tcPr>
            <w:tcW w:w="9640" w:type="dxa"/>
          </w:tcPr>
          <w:p w:rsidR="00570BF1" w:rsidRDefault="00570BF1"/>
        </w:tc>
      </w:tr>
      <w:tr w:rsidR="00570BF1">
        <w:trPr>
          <w:trHeight w:hRule="exact" w:val="585"/>
        </w:trPr>
        <w:tc>
          <w:tcPr>
            <w:tcW w:w="9654" w:type="dxa"/>
            <w:shd w:val="clear" w:color="000000" w:fill="FFFFFF"/>
            <w:tcMar>
              <w:left w:w="34" w:type="dxa"/>
              <w:right w:w="34" w:type="dxa"/>
            </w:tcMar>
          </w:tcPr>
          <w:p w:rsidR="00570BF1" w:rsidRDefault="00293032">
            <w:pPr>
              <w:spacing w:after="0" w:line="240" w:lineRule="auto"/>
              <w:rPr>
                <w:sz w:val="24"/>
                <w:szCs w:val="24"/>
              </w:rPr>
            </w:pPr>
            <w:r>
              <w:rPr>
                <w:rFonts w:ascii="Times New Roman" w:hAnsi="Times New Roman" w:cs="Times New Roman"/>
                <w:color w:val="000000"/>
                <w:sz w:val="24"/>
                <w:szCs w:val="24"/>
              </w:rPr>
              <w:t>Поколения языков программирования. Классификация языков программирования.Языки программирования низкого и высокого уровня.Объектно-ориентированные языки.</w:t>
            </w:r>
          </w:p>
        </w:tc>
      </w:tr>
      <w:tr w:rsidR="00570BF1">
        <w:trPr>
          <w:trHeight w:hRule="exact" w:val="8"/>
        </w:trPr>
        <w:tc>
          <w:tcPr>
            <w:tcW w:w="9640" w:type="dxa"/>
          </w:tcPr>
          <w:p w:rsidR="00570BF1" w:rsidRDefault="00570BF1"/>
        </w:tc>
      </w:tr>
      <w:tr w:rsidR="00570BF1">
        <w:trPr>
          <w:trHeight w:hRule="exact" w:val="314"/>
        </w:trPr>
        <w:tc>
          <w:tcPr>
            <w:tcW w:w="9654" w:type="dxa"/>
            <w:shd w:val="clear" w:color="000000" w:fill="FFFFFF"/>
            <w:tcMar>
              <w:left w:w="34" w:type="dxa"/>
              <w:right w:w="34" w:type="dxa"/>
            </w:tcMar>
          </w:tcPr>
          <w:p w:rsidR="00570BF1" w:rsidRDefault="00293032">
            <w:pPr>
              <w:spacing w:after="0" w:line="240" w:lineRule="auto"/>
              <w:jc w:val="center"/>
              <w:rPr>
                <w:sz w:val="24"/>
                <w:szCs w:val="24"/>
              </w:rPr>
            </w:pPr>
            <w:r>
              <w:rPr>
                <w:rFonts w:ascii="Times New Roman" w:hAnsi="Times New Roman" w:cs="Times New Roman"/>
                <w:b/>
                <w:color w:val="000000"/>
                <w:sz w:val="24"/>
                <w:szCs w:val="24"/>
              </w:rPr>
              <w:t>Управляющие операторы ветвления и выбора.</w:t>
            </w:r>
          </w:p>
        </w:tc>
      </w:tr>
      <w:tr w:rsidR="00570BF1">
        <w:trPr>
          <w:trHeight w:hRule="exact" w:val="21"/>
        </w:trPr>
        <w:tc>
          <w:tcPr>
            <w:tcW w:w="9640" w:type="dxa"/>
          </w:tcPr>
          <w:p w:rsidR="00570BF1" w:rsidRDefault="00570BF1"/>
        </w:tc>
      </w:tr>
      <w:tr w:rsidR="00570BF1">
        <w:trPr>
          <w:trHeight w:hRule="exact" w:val="855"/>
        </w:trPr>
        <w:tc>
          <w:tcPr>
            <w:tcW w:w="9654" w:type="dxa"/>
            <w:shd w:val="clear" w:color="000000" w:fill="FFFFFF"/>
            <w:tcMar>
              <w:left w:w="34" w:type="dxa"/>
              <w:right w:w="34" w:type="dxa"/>
            </w:tcMar>
          </w:tcPr>
          <w:p w:rsidR="00570BF1" w:rsidRDefault="00293032">
            <w:pPr>
              <w:spacing w:after="0" w:line="240" w:lineRule="auto"/>
              <w:rPr>
                <w:sz w:val="24"/>
                <w:szCs w:val="24"/>
              </w:rPr>
            </w:pPr>
            <w:r>
              <w:rPr>
                <w:rFonts w:ascii="Times New Roman" w:hAnsi="Times New Roman" w:cs="Times New Roman"/>
                <w:color w:val="000000"/>
                <w:sz w:val="24"/>
                <w:szCs w:val="24"/>
              </w:rPr>
              <w:t>Вид команды ветвления на языке проограммирования. Полная и сокращенная форма команды ветвления. Условия в команде ветвления. Вид команды выбора на языке программирования. Полная и сокращенная форма команды выбора.</w:t>
            </w:r>
          </w:p>
        </w:tc>
      </w:tr>
    </w:tbl>
    <w:p w:rsidR="00570BF1" w:rsidRDefault="0029303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70BF1">
        <w:trPr>
          <w:trHeight w:hRule="exact" w:val="855"/>
        </w:trPr>
        <w:tc>
          <w:tcPr>
            <w:tcW w:w="9654" w:type="dxa"/>
            <w:gridSpan w:val="2"/>
            <w:shd w:val="clear" w:color="000000" w:fill="FFFFFF"/>
            <w:tcMar>
              <w:left w:w="34" w:type="dxa"/>
              <w:right w:w="34" w:type="dxa"/>
            </w:tcMar>
          </w:tcPr>
          <w:p w:rsidR="00570BF1" w:rsidRDefault="00570BF1">
            <w:pPr>
              <w:spacing w:after="0" w:line="240" w:lineRule="auto"/>
              <w:rPr>
                <w:sz w:val="24"/>
                <w:szCs w:val="24"/>
              </w:rPr>
            </w:pPr>
          </w:p>
          <w:p w:rsidR="00570BF1" w:rsidRDefault="0029303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70BF1">
        <w:trPr>
          <w:trHeight w:hRule="exact" w:val="5182"/>
        </w:trPr>
        <w:tc>
          <w:tcPr>
            <w:tcW w:w="9654" w:type="dxa"/>
            <w:gridSpan w:val="2"/>
            <w:shd w:val="clear" w:color="000000" w:fill="FFFFFF"/>
            <w:tcMar>
              <w:left w:w="34" w:type="dxa"/>
              <w:right w:w="34" w:type="dxa"/>
            </w:tcMar>
          </w:tcPr>
          <w:p w:rsidR="00570BF1" w:rsidRDefault="0029303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«Алгоритмизация и программирование» / Лучко О.Н.. – Омск: Изд-во Омской гуманитарной академии, 0.</w:t>
            </w:r>
          </w:p>
          <w:p w:rsidR="00570BF1" w:rsidRDefault="0029303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70BF1" w:rsidRDefault="0029303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70BF1" w:rsidRDefault="0029303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70BF1">
        <w:trPr>
          <w:trHeight w:hRule="exact" w:val="138"/>
        </w:trPr>
        <w:tc>
          <w:tcPr>
            <w:tcW w:w="285" w:type="dxa"/>
          </w:tcPr>
          <w:p w:rsidR="00570BF1" w:rsidRDefault="00570BF1"/>
        </w:tc>
        <w:tc>
          <w:tcPr>
            <w:tcW w:w="9356" w:type="dxa"/>
          </w:tcPr>
          <w:p w:rsidR="00570BF1" w:rsidRDefault="00570BF1"/>
        </w:tc>
      </w:tr>
      <w:tr w:rsidR="00570BF1">
        <w:trPr>
          <w:trHeight w:hRule="exact" w:val="855"/>
        </w:trPr>
        <w:tc>
          <w:tcPr>
            <w:tcW w:w="9654" w:type="dxa"/>
            <w:gridSpan w:val="2"/>
            <w:shd w:val="clear" w:color="000000" w:fill="FFFFFF"/>
            <w:tcMar>
              <w:left w:w="34" w:type="dxa"/>
              <w:right w:w="34" w:type="dxa"/>
            </w:tcMar>
          </w:tcPr>
          <w:p w:rsidR="00570BF1" w:rsidRDefault="0029303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70BF1" w:rsidRDefault="00293032">
            <w:pPr>
              <w:spacing w:after="0" w:line="240" w:lineRule="auto"/>
              <w:rPr>
                <w:sz w:val="24"/>
                <w:szCs w:val="24"/>
              </w:rPr>
            </w:pPr>
            <w:r>
              <w:rPr>
                <w:rFonts w:ascii="Times New Roman" w:hAnsi="Times New Roman" w:cs="Times New Roman"/>
                <w:b/>
                <w:color w:val="000000"/>
                <w:sz w:val="24"/>
                <w:szCs w:val="24"/>
              </w:rPr>
              <w:t>Основная:</w:t>
            </w:r>
          </w:p>
        </w:tc>
      </w:tr>
      <w:tr w:rsidR="00570BF1">
        <w:trPr>
          <w:trHeight w:hRule="exact" w:val="1096"/>
        </w:trPr>
        <w:tc>
          <w:tcPr>
            <w:tcW w:w="9654" w:type="dxa"/>
            <w:gridSpan w:val="2"/>
            <w:shd w:val="clear" w:color="000000" w:fill="FFFFFF"/>
            <w:tcMar>
              <w:left w:w="34" w:type="dxa"/>
              <w:right w:w="34" w:type="dxa"/>
            </w:tcMar>
          </w:tcPr>
          <w:p w:rsidR="00570BF1" w:rsidRDefault="0029303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Алгоритмизация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программирование.</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Петров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Алгоритмизация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программирование.</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ИТМО,</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1176C">
                <w:rPr>
                  <w:rStyle w:val="a3"/>
                </w:rPr>
                <w:t>http://www.iprbookshop.ru/66473.html</w:t>
              </w:r>
            </w:hyperlink>
            <w:r>
              <w:t xml:space="preserve"> </w:t>
            </w:r>
          </w:p>
        </w:tc>
      </w:tr>
      <w:tr w:rsidR="00570BF1">
        <w:trPr>
          <w:trHeight w:hRule="exact" w:val="826"/>
        </w:trPr>
        <w:tc>
          <w:tcPr>
            <w:tcW w:w="9654" w:type="dxa"/>
            <w:gridSpan w:val="2"/>
            <w:shd w:val="clear" w:color="000000" w:fill="FFFFFF"/>
            <w:tcMar>
              <w:left w:w="34" w:type="dxa"/>
              <w:right w:w="34" w:type="dxa"/>
            </w:tcMar>
          </w:tcPr>
          <w:p w:rsidR="00570BF1" w:rsidRDefault="0029303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Алгоритмизация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программирование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Павловская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978-5-534-07834-3.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1176C">
                <w:rPr>
                  <w:rStyle w:val="a3"/>
                </w:rPr>
                <w:t>https://urait.ru/bcode/423824</w:t>
              </w:r>
            </w:hyperlink>
            <w:r>
              <w:t xml:space="preserve"> </w:t>
            </w:r>
          </w:p>
        </w:tc>
      </w:tr>
      <w:tr w:rsidR="00570BF1">
        <w:trPr>
          <w:trHeight w:hRule="exact" w:val="277"/>
        </w:trPr>
        <w:tc>
          <w:tcPr>
            <w:tcW w:w="285" w:type="dxa"/>
          </w:tcPr>
          <w:p w:rsidR="00570BF1" w:rsidRDefault="00570BF1"/>
        </w:tc>
        <w:tc>
          <w:tcPr>
            <w:tcW w:w="9370" w:type="dxa"/>
            <w:shd w:val="clear" w:color="000000" w:fill="FFFFFF"/>
            <w:tcMar>
              <w:left w:w="34" w:type="dxa"/>
              <w:right w:w="34" w:type="dxa"/>
            </w:tcMar>
          </w:tcPr>
          <w:p w:rsidR="00570BF1" w:rsidRDefault="00293032">
            <w:pPr>
              <w:spacing w:after="0" w:line="240" w:lineRule="auto"/>
              <w:rPr>
                <w:sz w:val="24"/>
                <w:szCs w:val="24"/>
              </w:rPr>
            </w:pPr>
            <w:r>
              <w:rPr>
                <w:rFonts w:ascii="Times New Roman" w:hAnsi="Times New Roman" w:cs="Times New Roman"/>
                <w:i/>
                <w:color w:val="000000"/>
                <w:sz w:val="24"/>
                <w:szCs w:val="24"/>
              </w:rPr>
              <w:t>Дополнительная:</w:t>
            </w:r>
          </w:p>
        </w:tc>
      </w:tr>
      <w:tr w:rsidR="00570BF1">
        <w:trPr>
          <w:trHeight w:hRule="exact" w:val="26"/>
        </w:trPr>
        <w:tc>
          <w:tcPr>
            <w:tcW w:w="9654" w:type="dxa"/>
            <w:gridSpan w:val="2"/>
            <w:vMerge w:val="restart"/>
            <w:shd w:val="clear" w:color="000000" w:fill="FFFFFF"/>
            <w:tcMar>
              <w:left w:w="34" w:type="dxa"/>
              <w:right w:w="34" w:type="dxa"/>
            </w:tcMar>
          </w:tcPr>
          <w:p w:rsidR="00570BF1" w:rsidRDefault="0029303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Алгоритмизация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программирование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Тюльпинова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978-5-4487-0470-3.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1176C">
                <w:rPr>
                  <w:rStyle w:val="a3"/>
                </w:rPr>
                <w:t>http://www.iprbookshop.ru/80539.html</w:t>
              </w:r>
            </w:hyperlink>
            <w:r>
              <w:t xml:space="preserve"> </w:t>
            </w:r>
          </w:p>
        </w:tc>
      </w:tr>
      <w:tr w:rsidR="00570BF1">
        <w:trPr>
          <w:trHeight w:hRule="exact" w:val="799"/>
        </w:trPr>
        <w:tc>
          <w:tcPr>
            <w:tcW w:w="9654" w:type="dxa"/>
            <w:gridSpan w:val="2"/>
            <w:vMerge/>
            <w:shd w:val="clear" w:color="000000" w:fill="FFFFFF"/>
            <w:tcMar>
              <w:left w:w="34" w:type="dxa"/>
              <w:right w:w="34" w:type="dxa"/>
            </w:tcMar>
          </w:tcPr>
          <w:p w:rsidR="00570BF1" w:rsidRDefault="00570BF1"/>
        </w:tc>
      </w:tr>
      <w:tr w:rsidR="00570BF1">
        <w:trPr>
          <w:trHeight w:hRule="exact" w:val="585"/>
        </w:trPr>
        <w:tc>
          <w:tcPr>
            <w:tcW w:w="9654" w:type="dxa"/>
            <w:gridSpan w:val="2"/>
            <w:shd w:val="clear" w:color="000000" w:fill="FFFFFF"/>
            <w:tcMar>
              <w:left w:w="34" w:type="dxa"/>
              <w:right w:w="34" w:type="dxa"/>
            </w:tcMar>
          </w:tcPr>
          <w:p w:rsidR="00570BF1" w:rsidRDefault="0029303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70BF1">
        <w:trPr>
          <w:trHeight w:hRule="exact" w:val="4747"/>
        </w:trPr>
        <w:tc>
          <w:tcPr>
            <w:tcW w:w="9654" w:type="dxa"/>
            <w:gridSpan w:val="2"/>
            <w:shd w:val="clear" w:color="000000" w:fill="FFFFFF"/>
            <w:tcMar>
              <w:left w:w="34" w:type="dxa"/>
              <w:right w:w="34" w:type="dxa"/>
            </w:tcMar>
          </w:tcPr>
          <w:p w:rsidR="00570BF1" w:rsidRDefault="0029303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A1176C">
                <w:rPr>
                  <w:rStyle w:val="a3"/>
                  <w:rFonts w:ascii="Times New Roman" w:hAnsi="Times New Roman" w:cs="Times New Roman"/>
                  <w:sz w:val="24"/>
                  <w:szCs w:val="24"/>
                </w:rPr>
                <w:t>http://www.iprbookshop.ru</w:t>
              </w:r>
            </w:hyperlink>
          </w:p>
          <w:p w:rsidR="00570BF1" w:rsidRDefault="0029303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A1176C">
                <w:rPr>
                  <w:rStyle w:val="a3"/>
                  <w:rFonts w:ascii="Times New Roman" w:hAnsi="Times New Roman" w:cs="Times New Roman"/>
                  <w:sz w:val="24"/>
                  <w:szCs w:val="24"/>
                </w:rPr>
                <w:t>http://biblio-online.ru</w:t>
              </w:r>
            </w:hyperlink>
          </w:p>
          <w:p w:rsidR="00570BF1" w:rsidRDefault="0029303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A1176C">
                <w:rPr>
                  <w:rStyle w:val="a3"/>
                  <w:rFonts w:ascii="Times New Roman" w:hAnsi="Times New Roman" w:cs="Times New Roman"/>
                  <w:sz w:val="24"/>
                  <w:szCs w:val="24"/>
                </w:rPr>
                <w:t>http://window.edu.ru/</w:t>
              </w:r>
            </w:hyperlink>
          </w:p>
          <w:p w:rsidR="00570BF1" w:rsidRDefault="0029303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A1176C">
                <w:rPr>
                  <w:rStyle w:val="a3"/>
                  <w:rFonts w:ascii="Times New Roman" w:hAnsi="Times New Roman" w:cs="Times New Roman"/>
                  <w:sz w:val="24"/>
                  <w:szCs w:val="24"/>
                </w:rPr>
                <w:t>http://elibrary.ru</w:t>
              </w:r>
            </w:hyperlink>
          </w:p>
          <w:p w:rsidR="00570BF1" w:rsidRDefault="0029303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A1176C">
                <w:rPr>
                  <w:rStyle w:val="a3"/>
                  <w:rFonts w:ascii="Times New Roman" w:hAnsi="Times New Roman" w:cs="Times New Roman"/>
                  <w:sz w:val="24"/>
                  <w:szCs w:val="24"/>
                </w:rPr>
                <w:t>http://www.sciencedirect.com</w:t>
              </w:r>
            </w:hyperlink>
          </w:p>
          <w:p w:rsidR="00570BF1" w:rsidRDefault="0029303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570BF1" w:rsidRDefault="0029303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A1176C">
                <w:rPr>
                  <w:rStyle w:val="a3"/>
                  <w:rFonts w:ascii="Times New Roman" w:hAnsi="Times New Roman" w:cs="Times New Roman"/>
                  <w:sz w:val="24"/>
                  <w:szCs w:val="24"/>
                </w:rPr>
                <w:t>http://journals.cambridge.org</w:t>
              </w:r>
            </w:hyperlink>
          </w:p>
          <w:p w:rsidR="00570BF1" w:rsidRDefault="0029303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A1176C">
                <w:rPr>
                  <w:rStyle w:val="a3"/>
                  <w:rFonts w:ascii="Times New Roman" w:hAnsi="Times New Roman" w:cs="Times New Roman"/>
                  <w:sz w:val="24"/>
                  <w:szCs w:val="24"/>
                </w:rPr>
                <w:t>http://www.oxfordjoumals.org</w:t>
              </w:r>
            </w:hyperlink>
          </w:p>
          <w:p w:rsidR="00570BF1" w:rsidRDefault="0029303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A1176C">
                <w:rPr>
                  <w:rStyle w:val="a3"/>
                  <w:rFonts w:ascii="Times New Roman" w:hAnsi="Times New Roman" w:cs="Times New Roman"/>
                  <w:sz w:val="24"/>
                  <w:szCs w:val="24"/>
                </w:rPr>
                <w:t>http://dic.academic.ru/</w:t>
              </w:r>
            </w:hyperlink>
          </w:p>
          <w:p w:rsidR="00570BF1" w:rsidRDefault="0029303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A1176C">
                <w:rPr>
                  <w:rStyle w:val="a3"/>
                  <w:rFonts w:ascii="Times New Roman" w:hAnsi="Times New Roman" w:cs="Times New Roman"/>
                  <w:sz w:val="24"/>
                  <w:szCs w:val="24"/>
                </w:rPr>
                <w:t>http://www.benran.ru</w:t>
              </w:r>
            </w:hyperlink>
          </w:p>
          <w:p w:rsidR="00570BF1" w:rsidRDefault="0029303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A1176C">
                <w:rPr>
                  <w:rStyle w:val="a3"/>
                  <w:rFonts w:ascii="Times New Roman" w:hAnsi="Times New Roman" w:cs="Times New Roman"/>
                  <w:sz w:val="24"/>
                  <w:szCs w:val="24"/>
                </w:rPr>
                <w:t>http://www.gks.ru</w:t>
              </w:r>
            </w:hyperlink>
          </w:p>
          <w:p w:rsidR="00570BF1" w:rsidRDefault="0029303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A1176C">
                <w:rPr>
                  <w:rStyle w:val="a3"/>
                  <w:rFonts w:ascii="Times New Roman" w:hAnsi="Times New Roman" w:cs="Times New Roman"/>
                  <w:sz w:val="24"/>
                  <w:szCs w:val="24"/>
                </w:rPr>
                <w:t>http://diss.rsl.ru</w:t>
              </w:r>
            </w:hyperlink>
          </w:p>
          <w:p w:rsidR="00570BF1" w:rsidRDefault="0029303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A1176C">
                <w:rPr>
                  <w:rStyle w:val="a3"/>
                  <w:rFonts w:ascii="Times New Roman" w:hAnsi="Times New Roman" w:cs="Times New Roman"/>
                  <w:sz w:val="24"/>
                  <w:szCs w:val="24"/>
                </w:rPr>
                <w:t>http://ru.spinform.ru</w:t>
              </w:r>
            </w:hyperlink>
          </w:p>
          <w:p w:rsidR="00570BF1" w:rsidRDefault="0029303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w:t>
            </w:r>
          </w:p>
        </w:tc>
      </w:tr>
    </w:tbl>
    <w:p w:rsidR="00570BF1" w:rsidRDefault="0029303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0BF1">
        <w:trPr>
          <w:trHeight w:hRule="exact" w:val="5153"/>
        </w:trPr>
        <w:tc>
          <w:tcPr>
            <w:tcW w:w="9654" w:type="dxa"/>
            <w:shd w:val="clear" w:color="000000" w:fill="FFFFFF"/>
            <w:tcMar>
              <w:left w:w="34" w:type="dxa"/>
              <w:right w:w="34" w:type="dxa"/>
            </w:tcMar>
          </w:tcPr>
          <w:p w:rsidR="00570BF1" w:rsidRDefault="00293032">
            <w:pPr>
              <w:spacing w:after="0" w:line="240" w:lineRule="auto"/>
              <w:jc w:val="both"/>
              <w:rPr>
                <w:sz w:val="24"/>
                <w:szCs w:val="24"/>
              </w:rPr>
            </w:pPr>
            <w:r>
              <w:rPr>
                <w:rFonts w:ascii="Times New Roman" w:hAnsi="Times New Roman" w:cs="Times New Roman"/>
                <w:color w:val="000000"/>
                <w:sz w:val="24"/>
                <w:szCs w:val="24"/>
              </w:rPr>
              <w:lastRenderedPageBreak/>
              <w:t>обучения обеспечен индивидуальным неограниченным доступом к электронно- библиотечной системе (электронной библиотеке) и к электронной информационно- 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570BF1" w:rsidRDefault="0029303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70BF1">
        <w:trPr>
          <w:trHeight w:hRule="exact" w:val="314"/>
        </w:trPr>
        <w:tc>
          <w:tcPr>
            <w:tcW w:w="9654" w:type="dxa"/>
            <w:shd w:val="clear" w:color="000000" w:fill="FFFFFF"/>
            <w:tcMar>
              <w:left w:w="34" w:type="dxa"/>
              <w:right w:w="34" w:type="dxa"/>
            </w:tcMar>
          </w:tcPr>
          <w:p w:rsidR="00570BF1" w:rsidRDefault="0029303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70BF1">
        <w:trPr>
          <w:trHeight w:hRule="exact" w:val="9923"/>
        </w:trPr>
        <w:tc>
          <w:tcPr>
            <w:tcW w:w="9654" w:type="dxa"/>
            <w:shd w:val="clear" w:color="000000" w:fill="FFFFFF"/>
            <w:tcMar>
              <w:left w:w="34" w:type="dxa"/>
              <w:right w:w="34" w:type="dxa"/>
            </w:tcMar>
          </w:tcPr>
          <w:p w:rsidR="00570BF1" w:rsidRDefault="0029303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70BF1" w:rsidRDefault="0029303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70BF1" w:rsidRDefault="0029303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70BF1" w:rsidRDefault="0029303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70BF1" w:rsidRDefault="0029303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70BF1" w:rsidRDefault="0029303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70BF1" w:rsidRDefault="0029303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70BF1" w:rsidRDefault="0029303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70BF1" w:rsidRDefault="0029303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570BF1" w:rsidRDefault="0029303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0BF1">
        <w:trPr>
          <w:trHeight w:hRule="exact" w:val="3891"/>
        </w:trPr>
        <w:tc>
          <w:tcPr>
            <w:tcW w:w="9654" w:type="dxa"/>
            <w:shd w:val="clear" w:color="000000" w:fill="FFFFFF"/>
            <w:tcMar>
              <w:left w:w="34" w:type="dxa"/>
              <w:right w:w="34" w:type="dxa"/>
            </w:tcMar>
          </w:tcPr>
          <w:p w:rsidR="00570BF1" w:rsidRDefault="00293032">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70BF1" w:rsidRDefault="0029303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70BF1" w:rsidRDefault="0029303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70BF1">
        <w:trPr>
          <w:trHeight w:hRule="exact" w:val="855"/>
        </w:trPr>
        <w:tc>
          <w:tcPr>
            <w:tcW w:w="9654" w:type="dxa"/>
            <w:shd w:val="clear" w:color="000000" w:fill="FFFFFF"/>
            <w:tcMar>
              <w:left w:w="34" w:type="dxa"/>
              <w:right w:w="34" w:type="dxa"/>
            </w:tcMar>
          </w:tcPr>
          <w:p w:rsidR="00570BF1" w:rsidRDefault="0029303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70BF1">
        <w:trPr>
          <w:trHeight w:hRule="exact" w:val="2989"/>
        </w:trPr>
        <w:tc>
          <w:tcPr>
            <w:tcW w:w="9654" w:type="dxa"/>
            <w:shd w:val="clear" w:color="000000" w:fill="FFFFFF"/>
            <w:tcMar>
              <w:left w:w="34" w:type="dxa"/>
              <w:right w:w="34" w:type="dxa"/>
            </w:tcMar>
          </w:tcPr>
          <w:p w:rsidR="00570BF1" w:rsidRDefault="0029303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70BF1" w:rsidRDefault="00570BF1">
            <w:pPr>
              <w:spacing w:after="0" w:line="240" w:lineRule="auto"/>
              <w:jc w:val="both"/>
              <w:rPr>
                <w:sz w:val="24"/>
                <w:szCs w:val="24"/>
              </w:rPr>
            </w:pPr>
          </w:p>
          <w:p w:rsidR="00570BF1" w:rsidRDefault="0029303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70BF1" w:rsidRDefault="0029303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70BF1" w:rsidRDefault="0029303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70BF1" w:rsidRDefault="0029303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70BF1" w:rsidRDefault="0029303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70BF1" w:rsidRDefault="0029303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70BF1" w:rsidRDefault="00570BF1">
            <w:pPr>
              <w:spacing w:after="0" w:line="240" w:lineRule="auto"/>
              <w:jc w:val="both"/>
              <w:rPr>
                <w:sz w:val="24"/>
                <w:szCs w:val="24"/>
              </w:rPr>
            </w:pPr>
          </w:p>
          <w:p w:rsidR="00570BF1" w:rsidRDefault="0029303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70BF1">
        <w:trPr>
          <w:trHeight w:hRule="exact" w:val="585"/>
        </w:trPr>
        <w:tc>
          <w:tcPr>
            <w:tcW w:w="9654" w:type="dxa"/>
            <w:shd w:val="clear" w:color="000000" w:fill="FFFFFF"/>
            <w:tcMar>
              <w:left w:w="34" w:type="dxa"/>
              <w:right w:w="34" w:type="dxa"/>
            </w:tcMar>
          </w:tcPr>
          <w:p w:rsidR="00570BF1" w:rsidRDefault="0029303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0" w:history="1">
              <w:r w:rsidR="00A1176C">
                <w:rPr>
                  <w:rStyle w:val="a3"/>
                  <w:rFonts w:ascii="Times New Roman" w:hAnsi="Times New Roman" w:cs="Times New Roman"/>
                  <w:sz w:val="24"/>
                  <w:szCs w:val="24"/>
                </w:rPr>
                <w:t>http://www.consultant.ru/edu/student/study/</w:t>
              </w:r>
            </w:hyperlink>
          </w:p>
        </w:tc>
      </w:tr>
      <w:tr w:rsidR="00570BF1">
        <w:trPr>
          <w:trHeight w:hRule="exact" w:val="304"/>
        </w:trPr>
        <w:tc>
          <w:tcPr>
            <w:tcW w:w="9654" w:type="dxa"/>
            <w:shd w:val="clear" w:color="000000" w:fill="FFFFFF"/>
            <w:tcMar>
              <w:left w:w="34" w:type="dxa"/>
              <w:right w:w="34" w:type="dxa"/>
            </w:tcMar>
          </w:tcPr>
          <w:p w:rsidR="00570BF1" w:rsidRDefault="0029303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1" w:history="1">
              <w:r w:rsidR="00A1176C">
                <w:rPr>
                  <w:rStyle w:val="a3"/>
                  <w:rFonts w:ascii="Times New Roman" w:hAnsi="Times New Roman" w:cs="Times New Roman"/>
                  <w:sz w:val="24"/>
                  <w:szCs w:val="24"/>
                </w:rPr>
                <w:t>http://edu.garant.ru/omga/</w:t>
              </w:r>
            </w:hyperlink>
          </w:p>
        </w:tc>
      </w:tr>
      <w:tr w:rsidR="00570BF1">
        <w:trPr>
          <w:trHeight w:hRule="exact" w:val="304"/>
        </w:trPr>
        <w:tc>
          <w:tcPr>
            <w:tcW w:w="9654" w:type="dxa"/>
            <w:shd w:val="clear" w:color="000000" w:fill="FFFFFF"/>
            <w:tcMar>
              <w:left w:w="34" w:type="dxa"/>
              <w:right w:w="34" w:type="dxa"/>
            </w:tcMar>
          </w:tcPr>
          <w:p w:rsidR="00570BF1" w:rsidRDefault="0029303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A1176C">
                <w:rPr>
                  <w:rStyle w:val="a3"/>
                  <w:rFonts w:ascii="Times New Roman" w:hAnsi="Times New Roman" w:cs="Times New Roman"/>
                  <w:sz w:val="24"/>
                  <w:szCs w:val="24"/>
                </w:rPr>
                <w:t>http://pravo.gov.ru</w:t>
              </w:r>
            </w:hyperlink>
          </w:p>
        </w:tc>
      </w:tr>
      <w:tr w:rsidR="00570BF1">
        <w:trPr>
          <w:trHeight w:hRule="exact" w:val="304"/>
        </w:trPr>
        <w:tc>
          <w:tcPr>
            <w:tcW w:w="9654" w:type="dxa"/>
            <w:shd w:val="clear" w:color="000000" w:fill="FFFFFF"/>
            <w:tcMar>
              <w:left w:w="34" w:type="dxa"/>
              <w:right w:w="34" w:type="dxa"/>
            </w:tcMar>
          </w:tcPr>
          <w:p w:rsidR="00570BF1" w:rsidRDefault="0029303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70BF1">
        <w:trPr>
          <w:trHeight w:hRule="exact" w:val="304"/>
        </w:trPr>
        <w:tc>
          <w:tcPr>
            <w:tcW w:w="9654" w:type="dxa"/>
            <w:shd w:val="clear" w:color="000000" w:fill="FFFFFF"/>
            <w:tcMar>
              <w:left w:w="34" w:type="dxa"/>
              <w:right w:w="34" w:type="dxa"/>
            </w:tcMar>
          </w:tcPr>
          <w:p w:rsidR="00570BF1" w:rsidRDefault="0029303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A1176C">
                <w:rPr>
                  <w:rStyle w:val="a3"/>
                  <w:rFonts w:ascii="Times New Roman" w:hAnsi="Times New Roman" w:cs="Times New Roman"/>
                  <w:sz w:val="24"/>
                  <w:szCs w:val="24"/>
                </w:rPr>
                <w:t>http://www.ict.edu.ru</w:t>
              </w:r>
            </w:hyperlink>
          </w:p>
        </w:tc>
      </w:tr>
      <w:tr w:rsidR="00570BF1">
        <w:trPr>
          <w:trHeight w:hRule="exact" w:val="304"/>
        </w:trPr>
        <w:tc>
          <w:tcPr>
            <w:tcW w:w="9654" w:type="dxa"/>
            <w:shd w:val="clear" w:color="000000" w:fill="FFFFFF"/>
            <w:tcMar>
              <w:left w:w="34" w:type="dxa"/>
              <w:right w:w="34" w:type="dxa"/>
            </w:tcMar>
          </w:tcPr>
          <w:p w:rsidR="00570BF1" w:rsidRDefault="0029303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A1176C">
                <w:rPr>
                  <w:rStyle w:val="a3"/>
                  <w:rFonts w:ascii="Times New Roman" w:hAnsi="Times New Roman" w:cs="Times New Roman"/>
                  <w:sz w:val="24"/>
                  <w:szCs w:val="24"/>
                </w:rPr>
                <w:t>http://www.president.kremlin.ru</w:t>
              </w:r>
            </w:hyperlink>
          </w:p>
        </w:tc>
      </w:tr>
      <w:tr w:rsidR="00570BF1">
        <w:trPr>
          <w:trHeight w:hRule="exact" w:val="314"/>
        </w:trPr>
        <w:tc>
          <w:tcPr>
            <w:tcW w:w="9654" w:type="dxa"/>
            <w:shd w:val="clear" w:color="000000" w:fill="FFFFFF"/>
            <w:tcMar>
              <w:left w:w="34" w:type="dxa"/>
              <w:right w:w="34" w:type="dxa"/>
            </w:tcMar>
          </w:tcPr>
          <w:p w:rsidR="00570BF1" w:rsidRDefault="0029303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70BF1">
        <w:trPr>
          <w:trHeight w:hRule="exact" w:val="5232"/>
        </w:trPr>
        <w:tc>
          <w:tcPr>
            <w:tcW w:w="9654" w:type="dxa"/>
            <w:shd w:val="clear" w:color="000000" w:fill="FFFFFF"/>
            <w:tcMar>
              <w:left w:w="34" w:type="dxa"/>
              <w:right w:w="34" w:type="dxa"/>
            </w:tcMar>
          </w:tcPr>
          <w:p w:rsidR="00570BF1" w:rsidRDefault="0029303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70BF1" w:rsidRDefault="0029303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70BF1" w:rsidRDefault="0029303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70BF1" w:rsidRDefault="0029303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70BF1" w:rsidRDefault="0029303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70BF1" w:rsidRDefault="0029303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70BF1" w:rsidRDefault="0029303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70BF1" w:rsidRDefault="0029303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70BF1" w:rsidRDefault="0029303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tc>
      </w:tr>
    </w:tbl>
    <w:p w:rsidR="00570BF1" w:rsidRDefault="0029303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0BF1">
        <w:trPr>
          <w:trHeight w:hRule="exact" w:val="2448"/>
        </w:trPr>
        <w:tc>
          <w:tcPr>
            <w:tcW w:w="9654" w:type="dxa"/>
            <w:shd w:val="clear" w:color="000000" w:fill="FFFFFF"/>
            <w:tcMar>
              <w:left w:w="34" w:type="dxa"/>
              <w:right w:w="34" w:type="dxa"/>
            </w:tcMar>
          </w:tcPr>
          <w:p w:rsidR="00570BF1" w:rsidRDefault="00293032">
            <w:pPr>
              <w:spacing w:after="0" w:line="240" w:lineRule="auto"/>
              <w:jc w:val="both"/>
              <w:rPr>
                <w:sz w:val="24"/>
                <w:szCs w:val="24"/>
              </w:rPr>
            </w:pPr>
            <w:r>
              <w:rPr>
                <w:rFonts w:ascii="Times New Roman" w:hAnsi="Times New Roman" w:cs="Times New Roman"/>
                <w:color w:val="000000"/>
                <w:sz w:val="24"/>
                <w:szCs w:val="24"/>
              </w:rPr>
              <w:lastRenderedPageBreak/>
              <w:t>• подготовка, конструирование и презентация итогов исследовательской и аналитической деятельности;</w:t>
            </w:r>
          </w:p>
          <w:p w:rsidR="00570BF1" w:rsidRDefault="0029303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70BF1" w:rsidRDefault="0029303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70BF1" w:rsidRDefault="0029303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70BF1" w:rsidRDefault="0029303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70BF1">
        <w:trPr>
          <w:trHeight w:hRule="exact" w:val="277"/>
        </w:trPr>
        <w:tc>
          <w:tcPr>
            <w:tcW w:w="9640" w:type="dxa"/>
          </w:tcPr>
          <w:p w:rsidR="00570BF1" w:rsidRDefault="00570BF1"/>
        </w:tc>
      </w:tr>
      <w:tr w:rsidR="00570BF1">
        <w:trPr>
          <w:trHeight w:hRule="exact" w:val="585"/>
        </w:trPr>
        <w:tc>
          <w:tcPr>
            <w:tcW w:w="9654" w:type="dxa"/>
            <w:shd w:val="clear" w:color="000000" w:fill="FFFFFF"/>
            <w:tcMar>
              <w:left w:w="34" w:type="dxa"/>
              <w:right w:w="34" w:type="dxa"/>
            </w:tcMar>
          </w:tcPr>
          <w:p w:rsidR="00570BF1" w:rsidRDefault="0029303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70BF1">
        <w:trPr>
          <w:trHeight w:hRule="exact" w:val="12080"/>
        </w:trPr>
        <w:tc>
          <w:tcPr>
            <w:tcW w:w="9654" w:type="dxa"/>
            <w:shd w:val="clear" w:color="000000" w:fill="FFFFFF"/>
            <w:tcMar>
              <w:left w:w="34" w:type="dxa"/>
              <w:right w:w="34" w:type="dxa"/>
            </w:tcMar>
          </w:tcPr>
          <w:p w:rsidR="00570BF1" w:rsidRDefault="0029303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70BF1" w:rsidRDefault="0029303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70BF1" w:rsidRDefault="0029303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70BF1" w:rsidRDefault="0029303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70BF1" w:rsidRDefault="0029303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570BF1" w:rsidRDefault="0029303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rsidR="00570BF1" w:rsidRDefault="0029303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0BF1">
        <w:trPr>
          <w:trHeight w:hRule="exact" w:val="2178"/>
        </w:trPr>
        <w:tc>
          <w:tcPr>
            <w:tcW w:w="9654" w:type="dxa"/>
            <w:shd w:val="clear" w:color="000000" w:fill="FFFFFF"/>
            <w:tcMar>
              <w:left w:w="34" w:type="dxa"/>
              <w:right w:w="34" w:type="dxa"/>
            </w:tcMar>
          </w:tcPr>
          <w:p w:rsidR="00570BF1" w:rsidRDefault="00293032">
            <w:pPr>
              <w:spacing w:after="0" w:line="240" w:lineRule="auto"/>
              <w:jc w:val="both"/>
              <w:rPr>
                <w:sz w:val="24"/>
                <w:szCs w:val="24"/>
              </w:rPr>
            </w:pPr>
            <w:r>
              <w:rPr>
                <w:rFonts w:ascii="Times New Roman" w:hAnsi="Times New Roman" w:cs="Times New Roman"/>
                <w:color w:val="000000"/>
                <w:sz w:val="24"/>
                <w:szCs w:val="24"/>
              </w:rPr>
              <w:lastRenderedPageBreak/>
              <w:t>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70BF1">
        <w:trPr>
          <w:trHeight w:hRule="exact" w:val="2748"/>
        </w:trPr>
        <w:tc>
          <w:tcPr>
            <w:tcW w:w="9654" w:type="dxa"/>
            <w:shd w:val="clear" w:color="000000" w:fill="FFFFFF"/>
            <w:tcMar>
              <w:left w:w="34" w:type="dxa"/>
              <w:right w:w="34" w:type="dxa"/>
            </w:tcMar>
          </w:tcPr>
          <w:p w:rsidR="00570BF1" w:rsidRDefault="00293032">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570BF1">
        <w:trPr>
          <w:trHeight w:hRule="exact" w:val="3830"/>
        </w:trPr>
        <w:tc>
          <w:tcPr>
            <w:tcW w:w="9654" w:type="dxa"/>
            <w:shd w:val="clear" w:color="000000" w:fill="FFFFFF"/>
            <w:tcMar>
              <w:left w:w="34" w:type="dxa"/>
              <w:right w:w="34" w:type="dxa"/>
            </w:tcMar>
          </w:tcPr>
          <w:p w:rsidR="00570BF1" w:rsidRDefault="00293032">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570BF1">
        <w:trPr>
          <w:trHeight w:hRule="exact" w:val="2207"/>
        </w:trPr>
        <w:tc>
          <w:tcPr>
            <w:tcW w:w="9654" w:type="dxa"/>
            <w:shd w:val="clear" w:color="000000" w:fill="FFFFFF"/>
            <w:tcMar>
              <w:left w:w="34" w:type="dxa"/>
              <w:right w:w="34" w:type="dxa"/>
            </w:tcMar>
          </w:tcPr>
          <w:p w:rsidR="00570BF1" w:rsidRDefault="00293032">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r w:rsidR="00570BF1">
        <w:trPr>
          <w:trHeight w:hRule="exact" w:val="3560"/>
        </w:trPr>
        <w:tc>
          <w:tcPr>
            <w:tcW w:w="9654" w:type="dxa"/>
            <w:shd w:val="clear" w:color="000000" w:fill="FFFFFF"/>
            <w:tcMar>
              <w:left w:w="34" w:type="dxa"/>
              <w:right w:w="34" w:type="dxa"/>
            </w:tcMar>
          </w:tcPr>
          <w:p w:rsidR="00570BF1" w:rsidRDefault="00293032">
            <w:pPr>
              <w:spacing w:after="0" w:line="240" w:lineRule="auto"/>
              <w:rPr>
                <w:sz w:val="24"/>
                <w:szCs w:val="24"/>
              </w:rPr>
            </w:pPr>
            <w:r>
              <w:rPr>
                <w:rFonts w:ascii="Times New Roman" w:hAnsi="Times New Roman" w:cs="Times New Roman"/>
                <w:color w:val="000000"/>
                <w:sz w:val="24"/>
                <w:szCs w:val="24"/>
              </w:rPr>
              <w:t>8.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r w:rsidR="00570BF1">
        <w:trPr>
          <w:trHeight w:hRule="exact" w:val="866"/>
        </w:trPr>
        <w:tc>
          <w:tcPr>
            <w:tcW w:w="9654" w:type="dxa"/>
            <w:shd w:val="clear" w:color="000000" w:fill="FFFFFF"/>
            <w:tcMar>
              <w:left w:w="34" w:type="dxa"/>
              <w:right w:w="34" w:type="dxa"/>
            </w:tcMar>
          </w:tcPr>
          <w:p w:rsidR="00570BF1" w:rsidRDefault="00293032">
            <w:pPr>
              <w:spacing w:after="0" w:line="240" w:lineRule="auto"/>
              <w:rPr>
                <w:sz w:val="24"/>
                <w:szCs w:val="24"/>
              </w:rPr>
            </w:pPr>
            <w:r>
              <w:rPr>
                <w:rFonts w:ascii="Times New Roman" w:hAnsi="Times New Roman" w:cs="Times New Roman"/>
                <w:color w:val="000000"/>
                <w:sz w:val="24"/>
                <w:szCs w:val="24"/>
              </w:rPr>
              <w:t>9.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w:t>
            </w:r>
          </w:p>
        </w:tc>
      </w:tr>
    </w:tbl>
    <w:p w:rsidR="00570BF1" w:rsidRDefault="0029303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0BF1">
        <w:trPr>
          <w:trHeight w:hRule="exact" w:val="3830"/>
        </w:trPr>
        <w:tc>
          <w:tcPr>
            <w:tcW w:w="9654" w:type="dxa"/>
            <w:shd w:val="clear" w:color="000000" w:fill="FFFFFF"/>
            <w:tcMar>
              <w:left w:w="34" w:type="dxa"/>
              <w:right w:w="34" w:type="dxa"/>
            </w:tcMar>
          </w:tcPr>
          <w:p w:rsidR="00570BF1" w:rsidRDefault="00293032">
            <w:pPr>
              <w:spacing w:after="0" w:line="240" w:lineRule="auto"/>
              <w:rPr>
                <w:sz w:val="24"/>
                <w:szCs w:val="24"/>
              </w:rPr>
            </w:pPr>
            <w:r>
              <w:rPr>
                <w:rFonts w:ascii="Times New Roman" w:hAnsi="Times New Roman" w:cs="Times New Roman"/>
                <w:color w:val="000000"/>
                <w:sz w:val="24"/>
                <w:szCs w:val="24"/>
              </w:rPr>
              <w:lastRenderedPageBreak/>
              <w:t>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570BF1" w:rsidRDefault="00293032">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570BF1" w:rsidRDefault="00570BF1"/>
    <w:sectPr w:rsidR="00570BF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93032"/>
    <w:rsid w:val="00570BF1"/>
    <w:rsid w:val="005B036E"/>
    <w:rsid w:val="00A1176C"/>
    <w:rsid w:val="00AD0B9E"/>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213818E-2C67-4B99-BB36-798E6ABF4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3032"/>
    <w:rPr>
      <w:color w:val="0563C1" w:themeColor="hyperlink"/>
      <w:u w:val="single"/>
    </w:rPr>
  </w:style>
  <w:style w:type="character" w:styleId="a4">
    <w:name w:val="Unresolved Mention"/>
    <w:basedOn w:val="a0"/>
    <w:uiPriority w:val="99"/>
    <w:semiHidden/>
    <w:unhideWhenUsed/>
    <w:rsid w:val="002930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edu.garant.ru/omga/"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consultant.ru/edu/student/study/"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80539.html" TargetMode="External"/><Relationship Id="rId11" Type="http://schemas.openxmlformats.org/officeDocument/2006/relationships/hyperlink" Target="http://www.sciencedirect.com" TargetMode="External"/><Relationship Id="rId24" Type="http://schemas.openxmlformats.org/officeDocument/2006/relationships/hyperlink" Target="http://www.president.kremlin.ru" TargetMode="External"/><Relationship Id="rId5" Type="http://schemas.openxmlformats.org/officeDocument/2006/relationships/hyperlink" Target="https://urait.ru/bcode/423824" TargetMode="External"/><Relationship Id="rId15" Type="http://schemas.openxmlformats.org/officeDocument/2006/relationships/hyperlink" Target="http://dic.academic.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www.iprbookshop.ru/66473.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pravo.gov.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6233</Words>
  <Characters>35532</Characters>
  <Application>Microsoft Office Word</Application>
  <DocSecurity>0</DocSecurity>
  <Lines>296</Lines>
  <Paragraphs>83</Paragraphs>
  <ScaleCrop>false</ScaleCrop>
  <Company/>
  <LinksUpToDate>false</LinksUpToDate>
  <CharactersWithSpaces>41682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2021-2022_ФГОС3++2021_Бак-ОФО-ПО2(НОиИнф)(21)_plx_Алгоритмизация и программирование</dc:title>
  <dc:creator>FastReport.NET</dc:creator>
  <cp:lastModifiedBy>Mark Bernstorf</cp:lastModifiedBy>
  <cp:revision>5</cp:revision>
  <dcterms:created xsi:type="dcterms:W3CDTF">2022-03-26T17:35:00Z</dcterms:created>
  <dcterms:modified xsi:type="dcterms:W3CDTF">2022-11-13T19:10:00Z</dcterms:modified>
</cp:coreProperties>
</file>